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31742" w14:textId="74BA88C5" w:rsidR="00E33831" w:rsidRPr="00E33831" w:rsidRDefault="00E33831" w:rsidP="00E33831">
      <w:pPr>
        <w:pStyle w:val="Title"/>
        <w:spacing w:line="276" w:lineRule="auto"/>
        <w:jc w:val="center"/>
        <w:rPr>
          <w:rStyle w:val="Strong"/>
          <w:rFonts w:ascii="Arial" w:hAnsi="Arial" w:cs="Arial"/>
          <w:sz w:val="22"/>
          <w:szCs w:val="22"/>
        </w:rPr>
      </w:pPr>
      <w:r w:rsidRPr="00E33831">
        <w:rPr>
          <w:rStyle w:val="Strong"/>
          <w:rFonts w:ascii="Arial" w:hAnsi="Arial" w:cs="Arial"/>
          <w:sz w:val="22"/>
          <w:szCs w:val="22"/>
        </w:rPr>
        <w:t>CALL FOR APPLICATION</w:t>
      </w:r>
      <w:r w:rsidR="00E420BF">
        <w:rPr>
          <w:rStyle w:val="Strong"/>
          <w:rFonts w:ascii="Arial" w:hAnsi="Arial" w:cs="Arial"/>
          <w:sz w:val="22"/>
          <w:szCs w:val="22"/>
        </w:rPr>
        <w:t>S</w:t>
      </w:r>
      <w:r w:rsidRPr="00E33831">
        <w:rPr>
          <w:rStyle w:val="Strong"/>
          <w:rFonts w:ascii="Arial" w:hAnsi="Arial" w:cs="Arial"/>
          <w:sz w:val="22"/>
          <w:szCs w:val="22"/>
        </w:rPr>
        <w:t>:</w:t>
      </w:r>
    </w:p>
    <w:p w14:paraId="561016F1" w14:textId="77777777" w:rsidR="00E33831" w:rsidRPr="00E33831" w:rsidRDefault="00E33831" w:rsidP="00E33831">
      <w:pPr>
        <w:pStyle w:val="Title"/>
        <w:spacing w:line="276" w:lineRule="auto"/>
        <w:jc w:val="center"/>
        <w:rPr>
          <w:rStyle w:val="Strong"/>
          <w:rFonts w:ascii="Arial" w:hAnsi="Arial" w:cs="Arial"/>
          <w:sz w:val="22"/>
          <w:szCs w:val="22"/>
        </w:rPr>
      </w:pPr>
      <w:r w:rsidRPr="00E33831">
        <w:rPr>
          <w:rStyle w:val="Strong"/>
          <w:rFonts w:ascii="Arial" w:hAnsi="Arial" w:cs="Arial"/>
          <w:sz w:val="22"/>
          <w:szCs w:val="22"/>
        </w:rPr>
        <w:t xml:space="preserve">Enumerators for Feed the Future Nigeria Rural Resilience Activity across Adamawa, </w:t>
      </w:r>
      <w:proofErr w:type="spellStart"/>
      <w:r w:rsidRPr="00E33831">
        <w:rPr>
          <w:rStyle w:val="Strong"/>
          <w:rFonts w:ascii="Arial" w:hAnsi="Arial" w:cs="Arial"/>
          <w:sz w:val="22"/>
          <w:szCs w:val="22"/>
        </w:rPr>
        <w:t>Borno</w:t>
      </w:r>
      <w:proofErr w:type="spellEnd"/>
      <w:r w:rsidRPr="00E33831">
        <w:rPr>
          <w:rStyle w:val="Strong"/>
          <w:rFonts w:ascii="Arial" w:hAnsi="Arial" w:cs="Arial"/>
          <w:sz w:val="22"/>
          <w:szCs w:val="22"/>
        </w:rPr>
        <w:t xml:space="preserve">, </w:t>
      </w:r>
      <w:proofErr w:type="spellStart"/>
      <w:r w:rsidRPr="00E33831">
        <w:rPr>
          <w:rStyle w:val="Strong"/>
          <w:rFonts w:ascii="Arial" w:hAnsi="Arial" w:cs="Arial"/>
          <w:sz w:val="22"/>
          <w:szCs w:val="22"/>
        </w:rPr>
        <w:t>Gombe</w:t>
      </w:r>
      <w:proofErr w:type="spellEnd"/>
      <w:r w:rsidRPr="00E33831">
        <w:rPr>
          <w:rStyle w:val="Strong"/>
          <w:rFonts w:ascii="Arial" w:hAnsi="Arial" w:cs="Arial"/>
          <w:sz w:val="22"/>
          <w:szCs w:val="22"/>
        </w:rPr>
        <w:t xml:space="preserve"> and </w:t>
      </w:r>
      <w:proofErr w:type="spellStart"/>
      <w:r w:rsidRPr="00E33831">
        <w:rPr>
          <w:rStyle w:val="Strong"/>
          <w:rFonts w:ascii="Arial" w:hAnsi="Arial" w:cs="Arial"/>
          <w:sz w:val="22"/>
          <w:szCs w:val="22"/>
        </w:rPr>
        <w:t>Yobe</w:t>
      </w:r>
      <w:proofErr w:type="spellEnd"/>
      <w:r w:rsidRPr="00E33831">
        <w:rPr>
          <w:rStyle w:val="Strong"/>
          <w:rFonts w:ascii="Arial" w:hAnsi="Arial" w:cs="Arial"/>
          <w:sz w:val="22"/>
          <w:szCs w:val="22"/>
        </w:rPr>
        <w:t xml:space="preserve"> States</w:t>
      </w:r>
    </w:p>
    <w:p w14:paraId="20923AE5" w14:textId="77777777" w:rsidR="00E33831" w:rsidRPr="00615025" w:rsidRDefault="00E33831" w:rsidP="00E33831">
      <w:pPr>
        <w:pStyle w:val="Heading2"/>
        <w:spacing w:line="276" w:lineRule="auto"/>
        <w:jc w:val="both"/>
        <w:rPr>
          <w:rFonts w:ascii="Arial" w:hAnsi="Arial" w:cs="Arial"/>
          <w:b/>
          <w:color w:val="auto"/>
          <w:sz w:val="20"/>
          <w:szCs w:val="20"/>
          <w:lang w:eastAsia="en-GB"/>
        </w:rPr>
      </w:pPr>
      <w:r w:rsidRPr="00615025">
        <w:rPr>
          <w:rFonts w:ascii="Arial" w:hAnsi="Arial" w:cs="Arial"/>
          <w:b/>
          <w:color w:val="auto"/>
          <w:sz w:val="20"/>
          <w:szCs w:val="20"/>
          <w:lang w:eastAsia="en-GB"/>
        </w:rPr>
        <w:t>Introduction</w:t>
      </w:r>
    </w:p>
    <w:p w14:paraId="24EA18C4" w14:textId="77777777" w:rsidR="00E33831" w:rsidRPr="00615025" w:rsidRDefault="00E33831" w:rsidP="00E33831">
      <w:pPr>
        <w:autoSpaceDE w:val="0"/>
        <w:autoSpaceDN w:val="0"/>
        <w:adjustRightInd w:val="0"/>
        <w:spacing w:after="240" w:line="276" w:lineRule="auto"/>
        <w:jc w:val="both"/>
        <w:rPr>
          <w:rFonts w:ascii="Arial" w:hAnsi="Arial" w:cs="Arial"/>
          <w:sz w:val="20"/>
          <w:szCs w:val="20"/>
        </w:rPr>
      </w:pPr>
      <w:r w:rsidRPr="00615025">
        <w:rPr>
          <w:rFonts w:ascii="Arial" w:hAnsi="Arial" w:cs="Arial"/>
          <w:sz w:val="20"/>
          <w:szCs w:val="20"/>
          <w:lang w:eastAsia="en-GB"/>
        </w:rPr>
        <w:t xml:space="preserve">Mercy Corps has been present in Nigeria since 2012, focusing its interventions on adolescent girls’ empowerment, economic development and conflict mitigation. </w:t>
      </w:r>
      <w:r w:rsidRPr="00615025">
        <w:rPr>
          <w:rFonts w:ascii="Arial" w:eastAsia="Arial" w:hAnsi="Arial" w:cs="Arial"/>
          <w:sz w:val="20"/>
          <w:szCs w:val="20"/>
        </w:rPr>
        <w:t xml:space="preserve">With the insurgency spilling over from the Northeast of Nigeria and causing displacement of millions of individuals, Mercy Corps started its humanitarian response in 2014 to address the rising humanitarian needs. </w:t>
      </w:r>
      <w:r w:rsidRPr="00615025">
        <w:rPr>
          <w:rFonts w:ascii="Arial" w:hAnsi="Arial" w:cs="Arial"/>
          <w:sz w:val="20"/>
          <w:szCs w:val="20"/>
        </w:rPr>
        <w:t xml:space="preserve">Now with peace gradually returning to Adamawa, </w:t>
      </w:r>
      <w:proofErr w:type="spellStart"/>
      <w:r w:rsidRPr="00615025">
        <w:rPr>
          <w:rFonts w:ascii="Arial" w:hAnsi="Arial" w:cs="Arial"/>
          <w:sz w:val="20"/>
          <w:szCs w:val="20"/>
        </w:rPr>
        <w:t>Borno</w:t>
      </w:r>
      <w:proofErr w:type="spellEnd"/>
      <w:r w:rsidRPr="00615025">
        <w:rPr>
          <w:rFonts w:ascii="Arial" w:hAnsi="Arial" w:cs="Arial"/>
          <w:sz w:val="20"/>
          <w:szCs w:val="20"/>
        </w:rPr>
        <w:t xml:space="preserve">, </w:t>
      </w:r>
      <w:proofErr w:type="spellStart"/>
      <w:r w:rsidRPr="00615025">
        <w:rPr>
          <w:rFonts w:ascii="Arial" w:hAnsi="Arial" w:cs="Arial"/>
          <w:sz w:val="20"/>
          <w:szCs w:val="20"/>
        </w:rPr>
        <w:t>Gombe</w:t>
      </w:r>
      <w:proofErr w:type="spellEnd"/>
      <w:r w:rsidRPr="00615025">
        <w:rPr>
          <w:rFonts w:ascii="Arial" w:hAnsi="Arial" w:cs="Arial"/>
          <w:sz w:val="20"/>
          <w:szCs w:val="20"/>
        </w:rPr>
        <w:t xml:space="preserve"> and </w:t>
      </w:r>
      <w:proofErr w:type="spellStart"/>
      <w:r w:rsidRPr="00615025">
        <w:rPr>
          <w:rFonts w:ascii="Arial" w:hAnsi="Arial" w:cs="Arial"/>
          <w:sz w:val="20"/>
          <w:szCs w:val="20"/>
        </w:rPr>
        <w:t>Yobe</w:t>
      </w:r>
      <w:proofErr w:type="spellEnd"/>
      <w:r w:rsidRPr="00615025">
        <w:rPr>
          <w:rFonts w:ascii="Arial" w:hAnsi="Arial" w:cs="Arial"/>
          <w:sz w:val="20"/>
          <w:szCs w:val="20"/>
        </w:rPr>
        <w:t>, the moment is right to build on the significant humanitarian investments and move towards an integrated market systems development approach that will drive inclusive economic recovery and ensure peace gains are maintained and improved upon</w:t>
      </w:r>
      <w:r w:rsidRPr="00615025">
        <w:rPr>
          <w:rFonts w:ascii="Arial" w:hAnsi="Arial" w:cs="Arial"/>
          <w:sz w:val="20"/>
          <w:szCs w:val="20"/>
          <w:lang w:eastAsia="en-GB"/>
        </w:rPr>
        <w:t>.</w:t>
      </w:r>
    </w:p>
    <w:p w14:paraId="43C4EC2C" w14:textId="77777777" w:rsidR="00E33831" w:rsidRPr="00615025" w:rsidRDefault="00E33831" w:rsidP="00E33831">
      <w:pPr>
        <w:pStyle w:val="Heading2"/>
        <w:spacing w:line="276" w:lineRule="auto"/>
        <w:jc w:val="both"/>
        <w:rPr>
          <w:rFonts w:ascii="Arial" w:hAnsi="Arial" w:cs="Arial"/>
          <w:b/>
          <w:color w:val="auto"/>
          <w:sz w:val="20"/>
          <w:szCs w:val="20"/>
          <w:lang w:eastAsia="en-GB"/>
        </w:rPr>
      </w:pPr>
      <w:r w:rsidRPr="00615025">
        <w:rPr>
          <w:rFonts w:ascii="Arial" w:hAnsi="Arial" w:cs="Arial"/>
          <w:b/>
          <w:color w:val="auto"/>
          <w:sz w:val="20"/>
          <w:szCs w:val="20"/>
          <w:lang w:eastAsia="en-GB"/>
        </w:rPr>
        <w:t>Rationale</w:t>
      </w:r>
    </w:p>
    <w:p w14:paraId="74A52D12" w14:textId="77777777" w:rsidR="00E33831" w:rsidRPr="00615025" w:rsidRDefault="00E33831" w:rsidP="00E33831">
      <w:pPr>
        <w:spacing w:after="240" w:line="276" w:lineRule="auto"/>
        <w:jc w:val="both"/>
        <w:rPr>
          <w:rFonts w:ascii="Arial" w:eastAsia="Arial" w:hAnsi="Arial" w:cs="Arial"/>
          <w:sz w:val="20"/>
          <w:szCs w:val="20"/>
        </w:rPr>
      </w:pPr>
      <w:r w:rsidRPr="00615025">
        <w:rPr>
          <w:rFonts w:ascii="Arial" w:eastAsia="Arial" w:hAnsi="Arial" w:cs="Arial"/>
          <w:sz w:val="20"/>
          <w:szCs w:val="20"/>
        </w:rPr>
        <w:t xml:space="preserve">Mercy Corps is implementing a five-year United States Agency for International Development (USAID)-funded Feed the Future Nigeria Rural Resilience Activity (RRA) in Northeast Nigeria. RRA aims to sustainably move people out of chronic vulnerability and poverty. Feed the Future Nigeria Rural Resilience Activity will enable individuals and communities to engage in strong and sustainable market systems rather than continuing to rely on humanitarian assistance and faltering with each new shock. To achieve this purpose, the Activity will have four components and four cross cutting elements. </w:t>
      </w:r>
    </w:p>
    <w:p w14:paraId="7FBF0A9D" w14:textId="77777777" w:rsidR="00E33831" w:rsidRPr="00615025" w:rsidRDefault="00E33831" w:rsidP="00E33831">
      <w:pPr>
        <w:spacing w:after="240" w:line="276" w:lineRule="auto"/>
        <w:jc w:val="both"/>
        <w:rPr>
          <w:rFonts w:ascii="Arial" w:eastAsia="Arial" w:hAnsi="Arial" w:cs="Arial"/>
          <w:sz w:val="20"/>
          <w:szCs w:val="20"/>
        </w:rPr>
      </w:pPr>
      <w:r w:rsidRPr="00615025">
        <w:rPr>
          <w:rFonts w:ascii="Arial" w:hAnsi="Arial" w:cs="Arial"/>
          <w:sz w:val="20"/>
          <w:szCs w:val="20"/>
          <w:lang w:eastAsia="en-GB"/>
        </w:rPr>
        <w:t>Conducting constant research and analysis to understand the dynamics created because of our interventions shape our programming and assists Mercy Corps to make evidence-based decisions. Making course corrections is at the core of our programmatic approach to improve an adaptive learning process. Mercy Corps Nigeria, (Humanitarian, Early Recovery and Development) will continuously commission series of quantitative and qualitative data collection on program activities across multiple sectors (Livelihood, Wash, Cash Transfers, Shelter, Protection, Conflict Management, Peacebuilding, Agriculture etc.) which will range from;</w:t>
      </w:r>
    </w:p>
    <w:p w14:paraId="5F072BA2"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Household or Individual surveys (baseline, midterm and or end line)</w:t>
      </w:r>
    </w:p>
    <w:p w14:paraId="3121D6C5"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Market Price Monitoring</w:t>
      </w:r>
    </w:p>
    <w:p w14:paraId="7A391323"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Post Distribution Monitoring for food cash transfers, NFIs, and grants for business start-up and or expansions</w:t>
      </w:r>
    </w:p>
    <w:p w14:paraId="7AA0222B"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Beneficiaries registrations, mapping and profiling exercises</w:t>
      </w:r>
    </w:p>
    <w:p w14:paraId="6C4BC095"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Market Analysis or assessments including small, medium and large trader business performances</w:t>
      </w:r>
    </w:p>
    <w:p w14:paraId="312802CD"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Ad-hoc assessments of key interventions (</w:t>
      </w:r>
      <w:proofErr w:type="spellStart"/>
      <w:r w:rsidRPr="00615025">
        <w:rPr>
          <w:rFonts w:ascii="Arial" w:hAnsi="Arial" w:cs="Arial"/>
          <w:sz w:val="20"/>
          <w:szCs w:val="20"/>
          <w:lang w:eastAsia="en-GB"/>
        </w:rPr>
        <w:t>e.g</w:t>
      </w:r>
      <w:proofErr w:type="spellEnd"/>
      <w:r w:rsidRPr="00615025">
        <w:rPr>
          <w:rFonts w:ascii="Arial" w:hAnsi="Arial" w:cs="Arial"/>
          <w:sz w:val="20"/>
          <w:szCs w:val="20"/>
          <w:lang w:eastAsia="en-GB"/>
        </w:rPr>
        <w:t xml:space="preserve"> pilots) </w:t>
      </w:r>
    </w:p>
    <w:p w14:paraId="670030E3" w14:textId="77777777" w:rsidR="00E33831" w:rsidRPr="00615025" w:rsidRDefault="00E33831" w:rsidP="00E33831">
      <w:pPr>
        <w:pStyle w:val="ListParagraph"/>
        <w:numPr>
          <w:ilvl w:val="0"/>
          <w:numId w:val="2"/>
        </w:numPr>
        <w:spacing w:line="276" w:lineRule="auto"/>
        <w:jc w:val="both"/>
        <w:rPr>
          <w:rFonts w:ascii="Arial" w:hAnsi="Arial" w:cs="Arial"/>
          <w:sz w:val="20"/>
          <w:szCs w:val="20"/>
          <w:lang w:eastAsia="en-GB"/>
        </w:rPr>
      </w:pPr>
      <w:r w:rsidRPr="00615025">
        <w:rPr>
          <w:rFonts w:ascii="Arial" w:hAnsi="Arial" w:cs="Arial"/>
          <w:sz w:val="20"/>
          <w:szCs w:val="20"/>
          <w:lang w:eastAsia="en-GB"/>
        </w:rPr>
        <w:t>Data Entry</w:t>
      </w:r>
    </w:p>
    <w:p w14:paraId="0D605A12" w14:textId="77777777" w:rsidR="00E33831" w:rsidRPr="00615025" w:rsidRDefault="00E33831" w:rsidP="00E33831">
      <w:pPr>
        <w:spacing w:line="276" w:lineRule="auto"/>
        <w:jc w:val="both"/>
        <w:rPr>
          <w:rFonts w:ascii="Arial" w:hAnsi="Arial" w:cs="Arial"/>
          <w:sz w:val="20"/>
          <w:szCs w:val="20"/>
          <w:lang w:eastAsia="en-GB"/>
        </w:rPr>
      </w:pPr>
    </w:p>
    <w:p w14:paraId="446C23B4" w14:textId="77777777" w:rsidR="00E33831" w:rsidRPr="00615025" w:rsidRDefault="00E33831" w:rsidP="00E33831">
      <w:pPr>
        <w:spacing w:after="240" w:line="276" w:lineRule="auto"/>
        <w:jc w:val="both"/>
        <w:rPr>
          <w:rFonts w:ascii="Arial" w:hAnsi="Arial" w:cs="Arial"/>
          <w:sz w:val="20"/>
          <w:szCs w:val="20"/>
          <w:lang w:eastAsia="en-GB"/>
        </w:rPr>
      </w:pPr>
      <w:r w:rsidRPr="00615025">
        <w:rPr>
          <w:rFonts w:ascii="Arial" w:hAnsi="Arial" w:cs="Arial"/>
          <w:sz w:val="20"/>
          <w:szCs w:val="20"/>
          <w:lang w:eastAsia="en-GB"/>
        </w:rPr>
        <w:t>These will employ numerous techniques including structured survey questionnaires for individuals and businesses or institutions, Focus group discussions, Key informant interviews and any other methodologies that are relevant for the specific project scope.</w:t>
      </w:r>
    </w:p>
    <w:p w14:paraId="03A28EF4" w14:textId="77777777" w:rsidR="00E33831" w:rsidRPr="00615025" w:rsidRDefault="00E33831" w:rsidP="00E33831">
      <w:pPr>
        <w:pStyle w:val="Heading2"/>
        <w:spacing w:line="276" w:lineRule="auto"/>
        <w:jc w:val="both"/>
        <w:rPr>
          <w:rFonts w:ascii="Arial" w:hAnsi="Arial" w:cs="Arial"/>
          <w:b/>
          <w:color w:val="auto"/>
          <w:sz w:val="20"/>
          <w:szCs w:val="20"/>
          <w:lang w:eastAsia="en-GB"/>
        </w:rPr>
      </w:pPr>
      <w:r w:rsidRPr="00615025">
        <w:rPr>
          <w:rFonts w:ascii="Arial" w:hAnsi="Arial" w:cs="Arial"/>
          <w:b/>
          <w:color w:val="auto"/>
          <w:sz w:val="20"/>
          <w:szCs w:val="20"/>
          <w:lang w:eastAsia="en-GB"/>
        </w:rPr>
        <w:lastRenderedPageBreak/>
        <w:t>Objective of the Enumerators Assignment</w:t>
      </w:r>
    </w:p>
    <w:p w14:paraId="0E52E2F6" w14:textId="77777777" w:rsidR="00E33831" w:rsidRPr="00615025" w:rsidRDefault="00E33831" w:rsidP="00E33831">
      <w:pPr>
        <w:pStyle w:val="Heading2"/>
        <w:spacing w:after="240" w:line="276" w:lineRule="auto"/>
        <w:jc w:val="both"/>
        <w:rPr>
          <w:rFonts w:ascii="Arial" w:hAnsi="Arial" w:cs="Arial"/>
          <w:color w:val="auto"/>
          <w:sz w:val="20"/>
          <w:szCs w:val="20"/>
          <w:lang w:eastAsia="en-GB"/>
        </w:rPr>
      </w:pPr>
      <w:r w:rsidRPr="00615025">
        <w:rPr>
          <w:rFonts w:ascii="Arial" w:hAnsi="Arial" w:cs="Arial"/>
          <w:color w:val="auto"/>
          <w:sz w:val="20"/>
          <w:szCs w:val="20"/>
          <w:lang w:eastAsia="en-GB"/>
        </w:rPr>
        <w:t xml:space="preserve">The field enumerators will be primarily responsible for collecting qualitative and quantitative field data and data entry using digital platforms (e.g. </w:t>
      </w:r>
      <w:proofErr w:type="spellStart"/>
      <w:r w:rsidRPr="00615025">
        <w:rPr>
          <w:rFonts w:ascii="Arial" w:hAnsi="Arial" w:cs="Arial"/>
          <w:color w:val="auto"/>
          <w:sz w:val="20"/>
          <w:szCs w:val="20"/>
          <w:lang w:eastAsia="en-GB"/>
        </w:rPr>
        <w:t>CommCare</w:t>
      </w:r>
      <w:proofErr w:type="spellEnd"/>
      <w:r w:rsidRPr="00615025">
        <w:rPr>
          <w:rFonts w:ascii="Arial" w:hAnsi="Arial" w:cs="Arial"/>
          <w:color w:val="auto"/>
          <w:sz w:val="20"/>
          <w:szCs w:val="20"/>
          <w:lang w:eastAsia="en-GB"/>
        </w:rPr>
        <w:t>). They have direct contact with households and have a great bearing on the quality of data collected and ultimately on the quality of data output. </w:t>
      </w:r>
    </w:p>
    <w:tbl>
      <w:tblPr>
        <w:tblW w:w="3330" w:type="pct"/>
        <w:tblInd w:w="1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24"/>
        <w:gridCol w:w="4703"/>
      </w:tblGrid>
      <w:tr w:rsidR="00E33831" w:rsidRPr="00615025" w14:paraId="589DB8BB" w14:textId="77777777" w:rsidTr="00E33831">
        <w:tc>
          <w:tcPr>
            <w:tcW w:w="1224" w:type="pct"/>
          </w:tcPr>
          <w:p w14:paraId="66C0C386" w14:textId="77777777" w:rsidR="00E33831" w:rsidRPr="00615025" w:rsidRDefault="00E33831" w:rsidP="00E33831">
            <w:pPr>
              <w:spacing w:after="120" w:line="276" w:lineRule="auto"/>
              <w:jc w:val="both"/>
              <w:rPr>
                <w:rFonts w:ascii="Arial" w:eastAsia="Arial" w:hAnsi="Arial" w:cs="Arial"/>
                <w:b/>
                <w:sz w:val="20"/>
                <w:szCs w:val="20"/>
              </w:rPr>
            </w:pPr>
            <w:r w:rsidRPr="00615025">
              <w:rPr>
                <w:rFonts w:ascii="Arial" w:eastAsia="Arial" w:hAnsi="Arial" w:cs="Arial"/>
                <w:b/>
                <w:sz w:val="20"/>
                <w:szCs w:val="20"/>
              </w:rPr>
              <w:t>State</w:t>
            </w:r>
          </w:p>
        </w:tc>
        <w:tc>
          <w:tcPr>
            <w:tcW w:w="3776" w:type="pct"/>
          </w:tcPr>
          <w:p w14:paraId="0C19E61E" w14:textId="77777777" w:rsidR="00E33831" w:rsidRPr="00615025" w:rsidRDefault="00E33831" w:rsidP="00E33831">
            <w:pPr>
              <w:spacing w:after="120" w:line="276" w:lineRule="auto"/>
              <w:jc w:val="both"/>
              <w:rPr>
                <w:rFonts w:ascii="Arial" w:eastAsia="Arial" w:hAnsi="Arial" w:cs="Arial"/>
                <w:b/>
                <w:sz w:val="20"/>
                <w:szCs w:val="20"/>
              </w:rPr>
            </w:pPr>
            <w:r w:rsidRPr="00615025">
              <w:rPr>
                <w:rFonts w:ascii="Arial" w:eastAsia="Arial" w:hAnsi="Arial" w:cs="Arial"/>
                <w:b/>
                <w:sz w:val="20"/>
                <w:szCs w:val="20"/>
              </w:rPr>
              <w:t>Local Government Areas</w:t>
            </w:r>
          </w:p>
        </w:tc>
      </w:tr>
      <w:tr w:rsidR="00E33831" w:rsidRPr="00615025" w14:paraId="0E4508CC" w14:textId="77777777" w:rsidTr="00E33831">
        <w:tc>
          <w:tcPr>
            <w:tcW w:w="1224" w:type="pct"/>
          </w:tcPr>
          <w:p w14:paraId="35C4C1BD" w14:textId="77777777" w:rsidR="00E33831" w:rsidRPr="00615025" w:rsidRDefault="00E33831" w:rsidP="00E33831">
            <w:pPr>
              <w:spacing w:after="120" w:line="276" w:lineRule="auto"/>
              <w:jc w:val="both"/>
              <w:rPr>
                <w:rFonts w:ascii="Arial" w:eastAsia="Arial" w:hAnsi="Arial" w:cs="Arial"/>
                <w:sz w:val="20"/>
                <w:szCs w:val="20"/>
              </w:rPr>
            </w:pPr>
            <w:r w:rsidRPr="00615025">
              <w:rPr>
                <w:rFonts w:ascii="Arial" w:eastAsia="Arial" w:hAnsi="Arial" w:cs="Arial"/>
                <w:sz w:val="20"/>
                <w:szCs w:val="20"/>
              </w:rPr>
              <w:t>Adamawa</w:t>
            </w:r>
          </w:p>
        </w:tc>
        <w:tc>
          <w:tcPr>
            <w:tcW w:w="3776" w:type="pct"/>
          </w:tcPr>
          <w:p w14:paraId="58494766" w14:textId="77777777" w:rsidR="00E33831" w:rsidRPr="00615025" w:rsidRDefault="00E33831" w:rsidP="00E33831">
            <w:pPr>
              <w:spacing w:after="120" w:line="276" w:lineRule="auto"/>
              <w:jc w:val="both"/>
              <w:rPr>
                <w:rFonts w:ascii="Arial" w:eastAsia="Arial" w:hAnsi="Arial" w:cs="Arial"/>
                <w:sz w:val="20"/>
                <w:szCs w:val="20"/>
              </w:rPr>
            </w:pPr>
            <w:r w:rsidRPr="00615025">
              <w:rPr>
                <w:rFonts w:ascii="Arial" w:eastAsia="Arial" w:hAnsi="Arial" w:cs="Arial"/>
                <w:sz w:val="20"/>
                <w:szCs w:val="20"/>
              </w:rPr>
              <w:t xml:space="preserve">Hong, Song, </w:t>
            </w:r>
            <w:proofErr w:type="spellStart"/>
            <w:r w:rsidRPr="00615025">
              <w:rPr>
                <w:rFonts w:ascii="Arial" w:eastAsia="Arial" w:hAnsi="Arial" w:cs="Arial"/>
                <w:sz w:val="20"/>
                <w:szCs w:val="20"/>
              </w:rPr>
              <w:t>Gombi</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Mubi</w:t>
            </w:r>
            <w:proofErr w:type="spellEnd"/>
            <w:r w:rsidRPr="00615025">
              <w:rPr>
                <w:rFonts w:ascii="Arial" w:eastAsia="Arial" w:hAnsi="Arial" w:cs="Arial"/>
                <w:sz w:val="20"/>
                <w:szCs w:val="20"/>
              </w:rPr>
              <w:t>, Yola</w:t>
            </w:r>
          </w:p>
        </w:tc>
      </w:tr>
      <w:tr w:rsidR="00E33831" w:rsidRPr="00615025" w14:paraId="672441DD" w14:textId="77777777" w:rsidTr="00E33831">
        <w:tc>
          <w:tcPr>
            <w:tcW w:w="1224" w:type="pct"/>
          </w:tcPr>
          <w:p w14:paraId="096F2D70"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Borno</w:t>
            </w:r>
            <w:proofErr w:type="spellEnd"/>
          </w:p>
        </w:tc>
        <w:tc>
          <w:tcPr>
            <w:tcW w:w="3776" w:type="pct"/>
          </w:tcPr>
          <w:p w14:paraId="092EE56D"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Biu</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Hawul</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Kwaya</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Kusar</w:t>
            </w:r>
            <w:proofErr w:type="spellEnd"/>
          </w:p>
        </w:tc>
      </w:tr>
      <w:tr w:rsidR="00E33831" w:rsidRPr="00615025" w14:paraId="3FEACB22" w14:textId="77777777" w:rsidTr="00E33831">
        <w:tc>
          <w:tcPr>
            <w:tcW w:w="1224" w:type="pct"/>
          </w:tcPr>
          <w:p w14:paraId="74FFAF1F"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Gombe</w:t>
            </w:r>
            <w:proofErr w:type="spellEnd"/>
          </w:p>
        </w:tc>
        <w:tc>
          <w:tcPr>
            <w:tcW w:w="3776" w:type="pct"/>
          </w:tcPr>
          <w:p w14:paraId="0FEE316D"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Kwami</w:t>
            </w:r>
            <w:proofErr w:type="spellEnd"/>
            <w:r w:rsidRPr="00615025">
              <w:rPr>
                <w:rFonts w:ascii="Arial" w:eastAsia="Arial" w:hAnsi="Arial" w:cs="Arial"/>
                <w:sz w:val="20"/>
                <w:szCs w:val="20"/>
              </w:rPr>
              <w:t xml:space="preserve">, Akko, </w:t>
            </w:r>
            <w:proofErr w:type="spellStart"/>
            <w:r w:rsidRPr="00615025">
              <w:rPr>
                <w:rFonts w:ascii="Arial" w:eastAsia="Arial" w:hAnsi="Arial" w:cs="Arial"/>
                <w:sz w:val="20"/>
                <w:szCs w:val="20"/>
              </w:rPr>
              <w:t>Dukku</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Billiri</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Gombe</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Bajoga</w:t>
            </w:r>
            <w:proofErr w:type="spellEnd"/>
          </w:p>
        </w:tc>
      </w:tr>
      <w:tr w:rsidR="00E33831" w:rsidRPr="00615025" w14:paraId="0125845F" w14:textId="77777777" w:rsidTr="00E33831">
        <w:tc>
          <w:tcPr>
            <w:tcW w:w="1224" w:type="pct"/>
          </w:tcPr>
          <w:p w14:paraId="2D7FBB75"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Yobe</w:t>
            </w:r>
            <w:proofErr w:type="spellEnd"/>
          </w:p>
        </w:tc>
        <w:tc>
          <w:tcPr>
            <w:tcW w:w="3776" w:type="pct"/>
          </w:tcPr>
          <w:p w14:paraId="184744C2" w14:textId="77777777" w:rsidR="00E33831" w:rsidRPr="00615025" w:rsidRDefault="00E33831" w:rsidP="00E33831">
            <w:pPr>
              <w:spacing w:after="120" w:line="276" w:lineRule="auto"/>
              <w:jc w:val="both"/>
              <w:rPr>
                <w:rFonts w:ascii="Arial" w:eastAsia="Arial" w:hAnsi="Arial" w:cs="Arial"/>
                <w:sz w:val="20"/>
                <w:szCs w:val="20"/>
              </w:rPr>
            </w:pPr>
            <w:proofErr w:type="spellStart"/>
            <w:r w:rsidRPr="00615025">
              <w:rPr>
                <w:rFonts w:ascii="Arial" w:eastAsia="Arial" w:hAnsi="Arial" w:cs="Arial"/>
                <w:sz w:val="20"/>
                <w:szCs w:val="20"/>
              </w:rPr>
              <w:t>Jakusko</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Nanjere</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Potiskum</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Damaturu</w:t>
            </w:r>
            <w:proofErr w:type="spellEnd"/>
            <w:r w:rsidRPr="00615025">
              <w:rPr>
                <w:rFonts w:ascii="Arial" w:eastAsia="Arial" w:hAnsi="Arial" w:cs="Arial"/>
                <w:sz w:val="20"/>
                <w:szCs w:val="20"/>
              </w:rPr>
              <w:t xml:space="preserve">, </w:t>
            </w:r>
            <w:proofErr w:type="spellStart"/>
            <w:r w:rsidRPr="00615025">
              <w:rPr>
                <w:rFonts w:ascii="Arial" w:eastAsia="Arial" w:hAnsi="Arial" w:cs="Arial"/>
                <w:sz w:val="20"/>
                <w:szCs w:val="20"/>
              </w:rPr>
              <w:t>Nguru</w:t>
            </w:r>
            <w:proofErr w:type="spellEnd"/>
          </w:p>
        </w:tc>
      </w:tr>
    </w:tbl>
    <w:p w14:paraId="75195E27" w14:textId="77777777" w:rsidR="00615025" w:rsidRDefault="00615025" w:rsidP="00E33831">
      <w:pPr>
        <w:spacing w:after="240" w:line="276" w:lineRule="auto"/>
        <w:jc w:val="both"/>
        <w:rPr>
          <w:rFonts w:ascii="Arial" w:hAnsi="Arial" w:cs="Arial"/>
          <w:sz w:val="20"/>
          <w:szCs w:val="20"/>
          <w:lang w:eastAsia="en-GB"/>
        </w:rPr>
      </w:pPr>
    </w:p>
    <w:p w14:paraId="0891F042" w14:textId="0D0432B1" w:rsidR="00E33831" w:rsidRPr="00615025" w:rsidRDefault="00E33831" w:rsidP="00E33831">
      <w:pPr>
        <w:spacing w:after="240" w:line="276" w:lineRule="auto"/>
        <w:jc w:val="both"/>
        <w:rPr>
          <w:rFonts w:ascii="Arial" w:hAnsi="Arial" w:cs="Arial"/>
          <w:sz w:val="20"/>
          <w:szCs w:val="20"/>
          <w:lang w:eastAsia="en-GB"/>
        </w:rPr>
      </w:pPr>
      <w:r w:rsidRPr="00615025">
        <w:rPr>
          <w:rFonts w:ascii="Arial" w:hAnsi="Arial" w:cs="Arial"/>
          <w:sz w:val="20"/>
          <w:szCs w:val="20"/>
          <w:lang w:eastAsia="en-GB"/>
        </w:rPr>
        <w:t xml:space="preserve">Enumerators would undergo training on the specific tools to be used for each assignment before deploying to the field. </w:t>
      </w:r>
    </w:p>
    <w:p w14:paraId="61BAD50D" w14:textId="77777777" w:rsidR="00E33831" w:rsidRPr="00615025" w:rsidRDefault="00E33831" w:rsidP="00E33831">
      <w:pPr>
        <w:pStyle w:val="Heading2"/>
        <w:spacing w:line="276" w:lineRule="auto"/>
        <w:jc w:val="both"/>
        <w:rPr>
          <w:rFonts w:ascii="Arial" w:hAnsi="Arial" w:cs="Arial"/>
          <w:b/>
          <w:color w:val="auto"/>
          <w:sz w:val="20"/>
          <w:szCs w:val="20"/>
          <w:lang w:eastAsia="en-GB"/>
        </w:rPr>
      </w:pPr>
      <w:r w:rsidRPr="00615025">
        <w:rPr>
          <w:rFonts w:ascii="Arial" w:hAnsi="Arial" w:cs="Arial"/>
          <w:b/>
          <w:color w:val="auto"/>
          <w:sz w:val="20"/>
          <w:szCs w:val="20"/>
          <w:lang w:eastAsia="en-GB"/>
        </w:rPr>
        <w:t>Role of the Enumerator</w:t>
      </w:r>
    </w:p>
    <w:p w14:paraId="578C3757" w14:textId="4A7197C2" w:rsidR="00E33831" w:rsidRPr="00615025" w:rsidRDefault="00E33831" w:rsidP="00E33831">
      <w:pPr>
        <w:spacing w:after="240" w:line="276" w:lineRule="auto"/>
        <w:jc w:val="both"/>
        <w:rPr>
          <w:rFonts w:ascii="Arial" w:hAnsi="Arial" w:cs="Arial"/>
          <w:sz w:val="20"/>
          <w:szCs w:val="20"/>
          <w:lang w:eastAsia="en-GB"/>
        </w:rPr>
      </w:pPr>
      <w:r w:rsidRPr="00615025">
        <w:rPr>
          <w:rFonts w:ascii="Arial" w:hAnsi="Arial" w:cs="Arial"/>
          <w:sz w:val="20"/>
          <w:szCs w:val="20"/>
          <w:lang w:eastAsia="en-GB"/>
        </w:rPr>
        <w:t xml:space="preserve">The enumerator will be responsible for collecting data, entering data and any other responsibilities for which he/she may be called upon to carry out. The data collection process may be carried out </w:t>
      </w:r>
      <w:r w:rsidR="0018360F" w:rsidRPr="00615025">
        <w:rPr>
          <w:rFonts w:ascii="Arial" w:hAnsi="Arial" w:cs="Arial"/>
          <w:sz w:val="20"/>
          <w:szCs w:val="20"/>
          <w:lang w:eastAsia="en-GB"/>
        </w:rPr>
        <w:t xml:space="preserve">quantitative, qualitative methods, or as required </w:t>
      </w:r>
      <w:r w:rsidRPr="00615025">
        <w:rPr>
          <w:rFonts w:ascii="Arial" w:hAnsi="Arial" w:cs="Arial"/>
          <w:sz w:val="20"/>
          <w:szCs w:val="20"/>
          <w:lang w:eastAsia="en-GB"/>
        </w:rPr>
        <w:t>using an electronic data collection tool</w:t>
      </w:r>
      <w:r w:rsidR="0018360F" w:rsidRPr="00615025">
        <w:rPr>
          <w:rFonts w:ascii="Arial" w:hAnsi="Arial" w:cs="Arial"/>
          <w:sz w:val="20"/>
          <w:szCs w:val="20"/>
          <w:lang w:eastAsia="en-GB"/>
        </w:rPr>
        <w:t>s</w:t>
      </w:r>
      <w:r w:rsidRPr="00615025">
        <w:rPr>
          <w:rFonts w:ascii="Arial" w:hAnsi="Arial" w:cs="Arial"/>
          <w:sz w:val="20"/>
          <w:szCs w:val="20"/>
          <w:lang w:eastAsia="en-GB"/>
        </w:rPr>
        <w:t>. </w:t>
      </w:r>
    </w:p>
    <w:p w14:paraId="3933DE12"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Enumerators will be expected at all times to follow sampling methods as directed by Mercy Corps. </w:t>
      </w:r>
    </w:p>
    <w:p w14:paraId="15DB2DBC"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Compile, record and code information derived from specified forms into a predefined form or database.</w:t>
      </w:r>
    </w:p>
    <w:p w14:paraId="14764CEE"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Ensure that the supervisor is kept abreast of completed assignments and progress.</w:t>
      </w:r>
    </w:p>
    <w:p w14:paraId="197212D1"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Identify and report any issues that may arise while attempting to obtain valid data.</w:t>
      </w:r>
    </w:p>
    <w:p w14:paraId="484892EC"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Analyze the authenticity of the information provided by ensuring direct contact with each targeted study population (population of interest).</w:t>
      </w:r>
    </w:p>
    <w:p w14:paraId="23394E03"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Interpret interview questions to assist respondents in understanding them and providing eloquent answers.</w:t>
      </w:r>
    </w:p>
    <w:p w14:paraId="6872A09B"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Double check information on survey forms or information pads to ensure the accuracy of information.</w:t>
      </w:r>
    </w:p>
    <w:p w14:paraId="10883A25"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Engage in data entry in cases where paper base options are used.</w:t>
      </w:r>
    </w:p>
    <w:p w14:paraId="552B5D21"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Comply with quality and research ethics during and field works (this includes data protection and information confidentiality of respondents or target project participants).</w:t>
      </w:r>
    </w:p>
    <w:p w14:paraId="7BA0A3F6"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Participate in debriefing sessions to share field experiences about the community and entire data collection. </w:t>
      </w:r>
    </w:p>
    <w:p w14:paraId="5CBF0090" w14:textId="77777777" w:rsidR="00E33831" w:rsidRPr="00615025" w:rsidRDefault="00E33831" w:rsidP="00E33831">
      <w:pPr>
        <w:pStyle w:val="ListParagraph"/>
        <w:numPr>
          <w:ilvl w:val="0"/>
          <w:numId w:val="3"/>
        </w:numPr>
        <w:spacing w:line="276" w:lineRule="auto"/>
        <w:jc w:val="both"/>
        <w:rPr>
          <w:rFonts w:ascii="Arial" w:hAnsi="Arial" w:cs="Arial"/>
          <w:sz w:val="20"/>
          <w:szCs w:val="20"/>
          <w:lang w:eastAsia="en-GB"/>
        </w:rPr>
      </w:pPr>
      <w:r w:rsidRPr="00615025">
        <w:rPr>
          <w:rFonts w:ascii="Arial" w:hAnsi="Arial" w:cs="Arial"/>
          <w:sz w:val="20"/>
          <w:szCs w:val="20"/>
          <w:lang w:eastAsia="en-GB"/>
        </w:rPr>
        <w:t>Enumerators are expected to be respectful of the community and community leadership and membership at all times. </w:t>
      </w:r>
    </w:p>
    <w:p w14:paraId="0F4C0727" w14:textId="77777777" w:rsidR="00615025" w:rsidRDefault="00E33831" w:rsidP="00615025">
      <w:pPr>
        <w:spacing w:after="240" w:line="276" w:lineRule="auto"/>
        <w:jc w:val="both"/>
        <w:rPr>
          <w:rFonts w:ascii="Arial" w:hAnsi="Arial" w:cs="Arial"/>
          <w:sz w:val="20"/>
          <w:szCs w:val="20"/>
          <w:lang w:eastAsia="en-GB"/>
        </w:rPr>
      </w:pPr>
      <w:r w:rsidRPr="00615025">
        <w:rPr>
          <w:rFonts w:ascii="Arial" w:hAnsi="Arial" w:cs="Arial"/>
          <w:sz w:val="20"/>
          <w:szCs w:val="20"/>
          <w:lang w:eastAsia="en-GB"/>
        </w:rPr>
        <w:t>  </w:t>
      </w:r>
    </w:p>
    <w:p w14:paraId="69890CB3" w14:textId="0B45C966" w:rsidR="00E33831" w:rsidRPr="00615025" w:rsidRDefault="00E33831" w:rsidP="00615025">
      <w:pPr>
        <w:spacing w:after="240" w:line="276" w:lineRule="auto"/>
        <w:jc w:val="both"/>
        <w:rPr>
          <w:rFonts w:ascii="Arial" w:hAnsi="Arial" w:cs="Arial"/>
          <w:b/>
          <w:sz w:val="20"/>
          <w:szCs w:val="20"/>
          <w:lang w:eastAsia="en-GB"/>
        </w:rPr>
      </w:pPr>
      <w:r w:rsidRPr="00615025">
        <w:rPr>
          <w:rFonts w:ascii="Arial" w:hAnsi="Arial" w:cs="Arial"/>
          <w:b/>
          <w:sz w:val="20"/>
          <w:szCs w:val="20"/>
          <w:lang w:eastAsia="en-GB"/>
        </w:rPr>
        <w:t>Organizational Support</w:t>
      </w:r>
    </w:p>
    <w:p w14:paraId="49B90C50" w14:textId="77777777" w:rsidR="00E33831" w:rsidRPr="00615025" w:rsidRDefault="00E33831" w:rsidP="00E33831">
      <w:pPr>
        <w:numPr>
          <w:ilvl w:val="0"/>
          <w:numId w:val="1"/>
        </w:numPr>
        <w:spacing w:after="0" w:line="276" w:lineRule="auto"/>
        <w:jc w:val="both"/>
        <w:rPr>
          <w:rFonts w:ascii="Arial" w:hAnsi="Arial" w:cs="Arial"/>
          <w:sz w:val="20"/>
          <w:szCs w:val="20"/>
          <w:lang w:eastAsia="en-GB"/>
        </w:rPr>
      </w:pPr>
      <w:r w:rsidRPr="00615025">
        <w:rPr>
          <w:rFonts w:ascii="Arial" w:hAnsi="Arial" w:cs="Arial"/>
          <w:sz w:val="20"/>
          <w:szCs w:val="20"/>
          <w:lang w:eastAsia="en-GB"/>
        </w:rPr>
        <w:t>The Enumerators will be managed by the Mercy Corps staff;</w:t>
      </w:r>
    </w:p>
    <w:p w14:paraId="5B1A385F" w14:textId="77777777" w:rsidR="00E33831" w:rsidRPr="00615025" w:rsidRDefault="00E33831" w:rsidP="00E33831">
      <w:pPr>
        <w:numPr>
          <w:ilvl w:val="0"/>
          <w:numId w:val="1"/>
        </w:numPr>
        <w:spacing w:after="0" w:line="276" w:lineRule="auto"/>
        <w:jc w:val="both"/>
        <w:rPr>
          <w:rFonts w:ascii="Arial" w:hAnsi="Arial" w:cs="Arial"/>
          <w:sz w:val="20"/>
          <w:szCs w:val="20"/>
          <w:lang w:eastAsia="en-GB"/>
        </w:rPr>
      </w:pPr>
      <w:r w:rsidRPr="00615025">
        <w:rPr>
          <w:rFonts w:ascii="Arial" w:hAnsi="Arial" w:cs="Arial"/>
          <w:sz w:val="20"/>
          <w:szCs w:val="20"/>
          <w:lang w:eastAsia="en-GB"/>
        </w:rPr>
        <w:t>Technical support for the enumerators will be provided by Mercy Corps;</w:t>
      </w:r>
    </w:p>
    <w:p w14:paraId="17F17027" w14:textId="77777777" w:rsidR="00E33831" w:rsidRPr="00615025" w:rsidRDefault="00E33831" w:rsidP="00E33831">
      <w:pPr>
        <w:numPr>
          <w:ilvl w:val="0"/>
          <w:numId w:val="1"/>
        </w:numPr>
        <w:spacing w:after="0" w:line="276" w:lineRule="auto"/>
        <w:jc w:val="both"/>
        <w:rPr>
          <w:rFonts w:ascii="Arial" w:hAnsi="Arial" w:cs="Arial"/>
          <w:sz w:val="20"/>
          <w:szCs w:val="20"/>
          <w:lang w:eastAsia="en-GB"/>
        </w:rPr>
      </w:pPr>
      <w:r w:rsidRPr="00615025">
        <w:rPr>
          <w:rFonts w:ascii="Arial" w:hAnsi="Arial" w:cs="Arial"/>
          <w:sz w:val="20"/>
          <w:szCs w:val="20"/>
          <w:lang w:eastAsia="en-GB"/>
        </w:rPr>
        <w:lastRenderedPageBreak/>
        <w:t>Devices will be provided by Mercy Corps to the enumerators when engaged for data collection. Enumerators will be expected to take good care of this equipment and will be required to return them in the same state as they are received.</w:t>
      </w:r>
    </w:p>
    <w:p w14:paraId="24684144" w14:textId="77777777" w:rsidR="00E33831" w:rsidRPr="00615025" w:rsidRDefault="00E33831" w:rsidP="00E33831">
      <w:pPr>
        <w:spacing w:after="240" w:line="276" w:lineRule="auto"/>
        <w:jc w:val="both"/>
        <w:rPr>
          <w:rFonts w:ascii="Arial" w:hAnsi="Arial" w:cs="Arial"/>
          <w:sz w:val="20"/>
          <w:szCs w:val="20"/>
          <w:lang w:eastAsia="en-GB"/>
        </w:rPr>
      </w:pPr>
    </w:p>
    <w:p w14:paraId="4E9C90EA" w14:textId="77777777" w:rsidR="00E33831" w:rsidRPr="00615025" w:rsidRDefault="00E33831" w:rsidP="00E33831">
      <w:pPr>
        <w:pStyle w:val="Heading2"/>
        <w:spacing w:line="276" w:lineRule="auto"/>
        <w:jc w:val="both"/>
        <w:rPr>
          <w:rFonts w:ascii="Arial" w:hAnsi="Arial" w:cs="Arial"/>
          <w:b/>
          <w:color w:val="auto"/>
          <w:sz w:val="20"/>
          <w:szCs w:val="20"/>
          <w:lang w:eastAsia="en-GB"/>
        </w:rPr>
      </w:pPr>
      <w:r w:rsidRPr="00615025">
        <w:rPr>
          <w:rFonts w:ascii="Arial" w:hAnsi="Arial" w:cs="Arial"/>
          <w:b/>
          <w:color w:val="auto"/>
          <w:sz w:val="20"/>
          <w:szCs w:val="20"/>
          <w:lang w:eastAsia="en-GB"/>
        </w:rPr>
        <w:t>Contract Duration</w:t>
      </w:r>
    </w:p>
    <w:p w14:paraId="67703839" w14:textId="3DFAE235" w:rsidR="00E33831" w:rsidRPr="00615025" w:rsidRDefault="00E33831" w:rsidP="00E33831">
      <w:pPr>
        <w:spacing w:after="240" w:line="276" w:lineRule="auto"/>
        <w:jc w:val="both"/>
        <w:rPr>
          <w:rFonts w:ascii="Arial" w:hAnsi="Arial" w:cs="Arial"/>
          <w:sz w:val="20"/>
          <w:szCs w:val="20"/>
          <w:lang w:eastAsia="en-GB"/>
        </w:rPr>
      </w:pPr>
      <w:r w:rsidRPr="00615025">
        <w:rPr>
          <w:rFonts w:ascii="Arial" w:hAnsi="Arial" w:cs="Arial"/>
          <w:sz w:val="20"/>
          <w:szCs w:val="20"/>
          <w:lang w:eastAsia="en-GB"/>
        </w:rPr>
        <w:t xml:space="preserve">The contract with the enumerator will be for 12 (twelve) months from </w:t>
      </w:r>
      <w:r w:rsidR="00F67C6F">
        <w:rPr>
          <w:rFonts w:ascii="Arial" w:hAnsi="Arial" w:cs="Arial"/>
          <w:sz w:val="20"/>
          <w:szCs w:val="20"/>
          <w:lang w:eastAsia="en-GB"/>
        </w:rPr>
        <w:t>1</w:t>
      </w:r>
      <w:r w:rsidR="00F67C6F" w:rsidRPr="00F67C6F">
        <w:rPr>
          <w:rFonts w:ascii="Arial" w:hAnsi="Arial" w:cs="Arial"/>
          <w:sz w:val="20"/>
          <w:szCs w:val="20"/>
          <w:vertAlign w:val="superscript"/>
          <w:lang w:eastAsia="en-GB"/>
        </w:rPr>
        <w:t>st</w:t>
      </w:r>
      <w:r w:rsidR="00F67C6F">
        <w:rPr>
          <w:rFonts w:ascii="Arial" w:hAnsi="Arial" w:cs="Arial"/>
          <w:sz w:val="20"/>
          <w:szCs w:val="20"/>
          <w:lang w:eastAsia="en-GB"/>
        </w:rPr>
        <w:t xml:space="preserve"> September, </w:t>
      </w:r>
      <w:r w:rsidRPr="00615025">
        <w:rPr>
          <w:rFonts w:ascii="Arial" w:hAnsi="Arial" w:cs="Arial"/>
          <w:sz w:val="20"/>
          <w:szCs w:val="20"/>
          <w:lang w:eastAsia="en-GB"/>
        </w:rPr>
        <w:t xml:space="preserve">2020 – </w:t>
      </w:r>
      <w:r w:rsidR="00F67C6F">
        <w:rPr>
          <w:rFonts w:ascii="Arial" w:hAnsi="Arial" w:cs="Arial"/>
          <w:sz w:val="20"/>
          <w:szCs w:val="20"/>
          <w:lang w:eastAsia="en-GB"/>
        </w:rPr>
        <w:t>31</w:t>
      </w:r>
      <w:r w:rsidRPr="00615025">
        <w:rPr>
          <w:rFonts w:ascii="Arial" w:hAnsi="Arial" w:cs="Arial"/>
          <w:sz w:val="20"/>
          <w:szCs w:val="20"/>
          <w:lang w:eastAsia="en-GB"/>
        </w:rPr>
        <w:t xml:space="preserve"> </w:t>
      </w:r>
      <w:r w:rsidR="00046B99">
        <w:rPr>
          <w:rFonts w:ascii="Arial" w:hAnsi="Arial" w:cs="Arial"/>
          <w:sz w:val="20"/>
          <w:szCs w:val="20"/>
          <w:lang w:eastAsia="en-GB"/>
        </w:rPr>
        <w:t>August</w:t>
      </w:r>
      <w:r w:rsidR="00F67C6F">
        <w:rPr>
          <w:rFonts w:ascii="Arial" w:hAnsi="Arial" w:cs="Arial"/>
          <w:sz w:val="20"/>
          <w:szCs w:val="20"/>
          <w:lang w:eastAsia="en-GB"/>
        </w:rPr>
        <w:t xml:space="preserve"> </w:t>
      </w:r>
      <w:r w:rsidRPr="00615025">
        <w:rPr>
          <w:rFonts w:ascii="Arial" w:hAnsi="Arial" w:cs="Arial"/>
          <w:sz w:val="20"/>
          <w:szCs w:val="20"/>
          <w:lang w:eastAsia="en-GB"/>
        </w:rPr>
        <w:t>2021. Mercy Corps will only pay for the actual days of enumerators' work.</w:t>
      </w:r>
    </w:p>
    <w:p w14:paraId="5729CD07" w14:textId="77777777" w:rsidR="00E33831" w:rsidRPr="00615025" w:rsidRDefault="00E33831" w:rsidP="00E33831">
      <w:pPr>
        <w:spacing w:after="0" w:line="276" w:lineRule="auto"/>
        <w:jc w:val="both"/>
        <w:rPr>
          <w:rFonts w:ascii="Arial" w:hAnsi="Arial" w:cs="Arial"/>
          <w:sz w:val="20"/>
          <w:szCs w:val="20"/>
          <w:lang w:eastAsia="en-GB"/>
        </w:rPr>
      </w:pPr>
      <w:r w:rsidRPr="00615025">
        <w:rPr>
          <w:rFonts w:ascii="Arial" w:hAnsi="Arial" w:cs="Arial"/>
          <w:b/>
          <w:sz w:val="20"/>
          <w:szCs w:val="20"/>
          <w:lang w:eastAsia="en-GB"/>
        </w:rPr>
        <w:t>Payment for Services</w:t>
      </w:r>
    </w:p>
    <w:p w14:paraId="79AB7C14" w14:textId="77777777" w:rsidR="00E33831" w:rsidRPr="00615025" w:rsidRDefault="00E33831" w:rsidP="00E33831">
      <w:pPr>
        <w:spacing w:after="240" w:line="276" w:lineRule="auto"/>
        <w:jc w:val="both"/>
        <w:rPr>
          <w:rFonts w:ascii="Arial" w:hAnsi="Arial" w:cs="Arial"/>
          <w:sz w:val="20"/>
          <w:szCs w:val="20"/>
          <w:lang w:eastAsia="en-GB"/>
        </w:rPr>
      </w:pPr>
      <w:r w:rsidRPr="00615025">
        <w:rPr>
          <w:rFonts w:ascii="Arial" w:hAnsi="Arial" w:cs="Arial"/>
          <w:sz w:val="20"/>
          <w:szCs w:val="20"/>
          <w:lang w:eastAsia="en-GB"/>
        </w:rPr>
        <w:t>Mercy Corps will pay the sum of NGN 7,000 daily for each day of work and NGN 7,000 for transcription of audio files.</w:t>
      </w:r>
    </w:p>
    <w:p w14:paraId="42C3F2BE" w14:textId="77777777" w:rsidR="00E33831" w:rsidRPr="00615025" w:rsidRDefault="00E33831" w:rsidP="00E33831">
      <w:pPr>
        <w:spacing w:before="360" w:after="0" w:line="276" w:lineRule="auto"/>
        <w:jc w:val="both"/>
        <w:rPr>
          <w:rFonts w:ascii="Arial" w:eastAsia="Arial" w:hAnsi="Arial" w:cs="Arial"/>
          <w:b/>
          <w:sz w:val="20"/>
          <w:szCs w:val="20"/>
        </w:rPr>
      </w:pPr>
      <w:r w:rsidRPr="00615025">
        <w:rPr>
          <w:rFonts w:ascii="Arial" w:eastAsia="Arial" w:hAnsi="Arial" w:cs="Arial"/>
          <w:b/>
          <w:sz w:val="20"/>
          <w:szCs w:val="20"/>
        </w:rPr>
        <w:t>Application process</w:t>
      </w:r>
    </w:p>
    <w:p w14:paraId="72443704" w14:textId="77777777" w:rsidR="00E33831" w:rsidRPr="00615025" w:rsidRDefault="00E33831" w:rsidP="00E33831">
      <w:pPr>
        <w:spacing w:after="0" w:line="276" w:lineRule="auto"/>
        <w:jc w:val="both"/>
        <w:rPr>
          <w:rFonts w:ascii="Arial" w:eastAsia="Arial" w:hAnsi="Arial" w:cs="Arial"/>
          <w:sz w:val="20"/>
          <w:szCs w:val="20"/>
        </w:rPr>
      </w:pPr>
      <w:r w:rsidRPr="00615025">
        <w:rPr>
          <w:rFonts w:ascii="Arial" w:eastAsia="Arial" w:hAnsi="Arial" w:cs="Arial"/>
          <w:sz w:val="20"/>
          <w:szCs w:val="20"/>
        </w:rPr>
        <w:t xml:space="preserve">The application process is as below: </w:t>
      </w:r>
    </w:p>
    <w:p w14:paraId="3DFF860B" w14:textId="75D59118" w:rsidR="00E33831" w:rsidRPr="00615025" w:rsidRDefault="00F67C6F" w:rsidP="00E33831">
      <w:pPr>
        <w:pStyle w:val="ListParagraph"/>
        <w:numPr>
          <w:ilvl w:val="0"/>
          <w:numId w:val="14"/>
        </w:numPr>
        <w:spacing w:line="276" w:lineRule="auto"/>
        <w:jc w:val="both"/>
        <w:rPr>
          <w:rFonts w:ascii="Arial" w:eastAsia="Arial" w:hAnsi="Arial" w:cs="Arial"/>
          <w:sz w:val="20"/>
          <w:szCs w:val="20"/>
        </w:rPr>
      </w:pPr>
      <w:r>
        <w:rPr>
          <w:rFonts w:ascii="Arial" w:eastAsia="Arial" w:hAnsi="Arial" w:cs="Arial"/>
          <w:sz w:val="20"/>
          <w:szCs w:val="20"/>
        </w:rPr>
        <w:t>August 11</w:t>
      </w:r>
      <w:r w:rsidR="00E33831" w:rsidRPr="00615025">
        <w:rPr>
          <w:rFonts w:ascii="Arial" w:eastAsia="Arial" w:hAnsi="Arial" w:cs="Arial"/>
          <w:sz w:val="20"/>
          <w:szCs w:val="20"/>
        </w:rPr>
        <w:t>, 2020 - This will be advertised in relevant online media</w:t>
      </w:r>
      <w:r>
        <w:rPr>
          <w:rFonts w:ascii="Arial" w:eastAsia="Arial" w:hAnsi="Arial" w:cs="Arial"/>
          <w:sz w:val="20"/>
          <w:szCs w:val="20"/>
        </w:rPr>
        <w:t xml:space="preserve"> and online</w:t>
      </w:r>
    </w:p>
    <w:p w14:paraId="0EC63BED" w14:textId="126848D0" w:rsidR="00E33831" w:rsidRPr="00615025" w:rsidRDefault="00E33831" w:rsidP="00E33831">
      <w:pPr>
        <w:pStyle w:val="ListParagraph"/>
        <w:numPr>
          <w:ilvl w:val="0"/>
          <w:numId w:val="14"/>
        </w:numPr>
        <w:spacing w:line="276" w:lineRule="auto"/>
        <w:jc w:val="both"/>
        <w:rPr>
          <w:rFonts w:ascii="Arial" w:eastAsia="Arial" w:hAnsi="Arial" w:cs="Arial"/>
          <w:sz w:val="20"/>
          <w:szCs w:val="20"/>
        </w:rPr>
      </w:pPr>
      <w:r w:rsidRPr="00615025">
        <w:rPr>
          <w:rFonts w:ascii="Arial" w:eastAsia="Arial" w:hAnsi="Arial" w:cs="Arial"/>
          <w:sz w:val="20"/>
          <w:szCs w:val="20"/>
        </w:rPr>
        <w:t xml:space="preserve">August </w:t>
      </w:r>
      <w:r w:rsidR="00F67C6F">
        <w:rPr>
          <w:rFonts w:ascii="Arial" w:eastAsia="Arial" w:hAnsi="Arial" w:cs="Arial"/>
          <w:sz w:val="20"/>
          <w:szCs w:val="20"/>
        </w:rPr>
        <w:t>18</w:t>
      </w:r>
      <w:r w:rsidRPr="00615025">
        <w:rPr>
          <w:rFonts w:ascii="Arial" w:eastAsia="Arial" w:hAnsi="Arial" w:cs="Arial"/>
          <w:sz w:val="20"/>
          <w:szCs w:val="20"/>
        </w:rPr>
        <w:t>, 2020</w:t>
      </w:r>
      <w:r w:rsidR="00BA1B83">
        <w:rPr>
          <w:rFonts w:ascii="Arial" w:eastAsia="Arial" w:hAnsi="Arial" w:cs="Arial"/>
          <w:sz w:val="20"/>
          <w:szCs w:val="20"/>
        </w:rPr>
        <w:t xml:space="preserve"> </w:t>
      </w:r>
      <w:r w:rsidR="00BA1B83" w:rsidRPr="00BA1B83">
        <w:rPr>
          <w:rFonts w:ascii="Arial" w:eastAsia="Arial" w:hAnsi="Arial" w:cs="Arial"/>
          <w:color w:val="FF0000"/>
          <w:sz w:val="20"/>
          <w:szCs w:val="20"/>
        </w:rPr>
        <w:t>(Extended to 24</w:t>
      </w:r>
      <w:r w:rsidR="00BA1B83" w:rsidRPr="00BA1B83">
        <w:rPr>
          <w:rFonts w:ascii="Arial" w:eastAsia="Arial" w:hAnsi="Arial" w:cs="Arial"/>
          <w:color w:val="FF0000"/>
          <w:sz w:val="20"/>
          <w:szCs w:val="20"/>
          <w:vertAlign w:val="superscript"/>
        </w:rPr>
        <w:t>th</w:t>
      </w:r>
      <w:r w:rsidR="00BA1B83" w:rsidRPr="00BA1B83">
        <w:rPr>
          <w:rFonts w:ascii="Arial" w:eastAsia="Arial" w:hAnsi="Arial" w:cs="Arial"/>
          <w:color w:val="FF0000"/>
          <w:sz w:val="20"/>
          <w:szCs w:val="20"/>
        </w:rPr>
        <w:t xml:space="preserve"> August)</w:t>
      </w:r>
      <w:r w:rsidRPr="00BA1B83">
        <w:rPr>
          <w:rFonts w:ascii="Arial" w:eastAsia="Arial" w:hAnsi="Arial" w:cs="Arial"/>
          <w:color w:val="FF0000"/>
          <w:sz w:val="20"/>
          <w:szCs w:val="20"/>
        </w:rPr>
        <w:t xml:space="preserve"> </w:t>
      </w:r>
      <w:r w:rsidRPr="00615025">
        <w:rPr>
          <w:rFonts w:ascii="Arial" w:eastAsia="Arial" w:hAnsi="Arial" w:cs="Arial"/>
          <w:sz w:val="20"/>
          <w:szCs w:val="20"/>
        </w:rPr>
        <w:t>– Applicatio</w:t>
      </w:r>
      <w:r w:rsidR="00F67C6F">
        <w:rPr>
          <w:rFonts w:ascii="Arial" w:eastAsia="Arial" w:hAnsi="Arial" w:cs="Arial"/>
          <w:sz w:val="20"/>
          <w:szCs w:val="20"/>
        </w:rPr>
        <w:t>n deadline for all submissions</w:t>
      </w:r>
    </w:p>
    <w:p w14:paraId="65F5A419" w14:textId="45584762" w:rsidR="00E33831" w:rsidRPr="00615025" w:rsidRDefault="00E33831" w:rsidP="00E33831">
      <w:pPr>
        <w:pStyle w:val="ListParagraph"/>
        <w:numPr>
          <w:ilvl w:val="0"/>
          <w:numId w:val="14"/>
        </w:numPr>
        <w:spacing w:line="276" w:lineRule="auto"/>
        <w:jc w:val="both"/>
        <w:rPr>
          <w:rFonts w:ascii="Arial" w:eastAsia="Arial" w:hAnsi="Arial" w:cs="Arial"/>
          <w:sz w:val="20"/>
          <w:szCs w:val="20"/>
        </w:rPr>
      </w:pPr>
      <w:r w:rsidRPr="00615025">
        <w:rPr>
          <w:rFonts w:ascii="Arial" w:eastAsia="Arial" w:hAnsi="Arial" w:cs="Arial"/>
          <w:sz w:val="20"/>
          <w:szCs w:val="20"/>
        </w:rPr>
        <w:t xml:space="preserve">August </w:t>
      </w:r>
      <w:r w:rsidR="00F67C6F">
        <w:rPr>
          <w:rFonts w:ascii="Arial" w:eastAsia="Arial" w:hAnsi="Arial" w:cs="Arial"/>
          <w:sz w:val="20"/>
          <w:szCs w:val="20"/>
        </w:rPr>
        <w:t>25</w:t>
      </w:r>
      <w:r w:rsidRPr="00615025">
        <w:rPr>
          <w:rFonts w:ascii="Arial" w:eastAsia="Arial" w:hAnsi="Arial" w:cs="Arial"/>
          <w:sz w:val="20"/>
          <w:szCs w:val="20"/>
        </w:rPr>
        <w:t xml:space="preserve">, 2020 - Selected applicants will be contacted. </w:t>
      </w:r>
    </w:p>
    <w:p w14:paraId="67B3E708" w14:textId="77777777" w:rsidR="00615025" w:rsidRPr="00615025" w:rsidRDefault="00615025" w:rsidP="00615025">
      <w:pPr>
        <w:spacing w:line="276" w:lineRule="auto"/>
        <w:jc w:val="both"/>
        <w:rPr>
          <w:rFonts w:ascii="Arial" w:eastAsia="Arial" w:hAnsi="Arial" w:cs="Arial"/>
          <w:b/>
          <w:sz w:val="20"/>
          <w:szCs w:val="20"/>
          <w:highlight w:val="yellow"/>
        </w:rPr>
      </w:pPr>
      <w:bookmarkStart w:id="0" w:name="_GoBack"/>
      <w:bookmarkEnd w:id="0"/>
    </w:p>
    <w:p w14:paraId="54B26CC2" w14:textId="030E5BFF" w:rsidR="00615025" w:rsidRPr="00615025" w:rsidRDefault="00615025" w:rsidP="00615025">
      <w:pPr>
        <w:spacing w:line="276" w:lineRule="auto"/>
        <w:jc w:val="both"/>
        <w:rPr>
          <w:rFonts w:ascii="Arial" w:eastAsia="Arial" w:hAnsi="Arial" w:cs="Arial"/>
          <w:b/>
          <w:sz w:val="20"/>
          <w:szCs w:val="20"/>
          <w:highlight w:val="white"/>
        </w:rPr>
      </w:pPr>
      <w:r w:rsidRPr="00615025">
        <w:rPr>
          <w:rFonts w:ascii="Arial" w:eastAsia="Arial" w:hAnsi="Arial" w:cs="Arial"/>
          <w:b/>
          <w:sz w:val="20"/>
          <w:szCs w:val="20"/>
          <w:highlight w:val="white"/>
        </w:rPr>
        <w:t>Eligibility Criteria:</w:t>
      </w:r>
    </w:p>
    <w:p w14:paraId="30B80A7F" w14:textId="77777777" w:rsidR="00615025" w:rsidRPr="00615025" w:rsidRDefault="00615025" w:rsidP="00615025">
      <w:pPr>
        <w:spacing w:after="240" w:line="276" w:lineRule="auto"/>
        <w:jc w:val="both"/>
        <w:rPr>
          <w:rFonts w:ascii="Arial" w:hAnsi="Arial" w:cs="Arial"/>
          <w:color w:val="212121"/>
          <w:sz w:val="20"/>
          <w:szCs w:val="20"/>
        </w:rPr>
      </w:pPr>
      <w:bookmarkStart w:id="1" w:name="_heading=h.30j0zll" w:colFirst="0" w:colLast="0"/>
      <w:bookmarkEnd w:id="1"/>
      <w:r w:rsidRPr="00615025">
        <w:rPr>
          <w:rFonts w:ascii="Arial" w:hAnsi="Arial" w:cs="Arial"/>
          <w:sz w:val="20"/>
          <w:szCs w:val="20"/>
          <w:lang w:eastAsia="en-GB"/>
        </w:rPr>
        <w:t xml:space="preserve">Recruited enumerators will be responsible for the digital registration, must be </w:t>
      </w:r>
      <w:r w:rsidRPr="00615025">
        <w:rPr>
          <w:rFonts w:ascii="Arial" w:hAnsi="Arial" w:cs="Arial"/>
          <w:color w:val="212121"/>
          <w:sz w:val="20"/>
          <w:szCs w:val="20"/>
        </w:rPr>
        <w:t xml:space="preserve">willing to work in Adamawa, </w:t>
      </w:r>
      <w:proofErr w:type="spellStart"/>
      <w:r w:rsidRPr="00615025">
        <w:rPr>
          <w:rFonts w:ascii="Arial" w:hAnsi="Arial" w:cs="Arial"/>
          <w:color w:val="212121"/>
          <w:sz w:val="20"/>
          <w:szCs w:val="20"/>
        </w:rPr>
        <w:t>Borno</w:t>
      </w:r>
      <w:proofErr w:type="spellEnd"/>
      <w:r w:rsidRPr="00615025">
        <w:rPr>
          <w:rFonts w:ascii="Arial" w:hAnsi="Arial" w:cs="Arial"/>
          <w:color w:val="212121"/>
          <w:sz w:val="20"/>
          <w:szCs w:val="20"/>
        </w:rPr>
        <w:t xml:space="preserve">, </w:t>
      </w:r>
      <w:proofErr w:type="spellStart"/>
      <w:r w:rsidRPr="00615025">
        <w:rPr>
          <w:rFonts w:ascii="Arial" w:hAnsi="Arial" w:cs="Arial"/>
          <w:color w:val="212121"/>
          <w:sz w:val="20"/>
          <w:szCs w:val="20"/>
        </w:rPr>
        <w:t>Gombe</w:t>
      </w:r>
      <w:proofErr w:type="spellEnd"/>
      <w:r w:rsidRPr="00615025">
        <w:rPr>
          <w:rFonts w:ascii="Arial" w:hAnsi="Arial" w:cs="Arial"/>
          <w:color w:val="212121"/>
          <w:sz w:val="20"/>
          <w:szCs w:val="20"/>
        </w:rPr>
        <w:t xml:space="preserve"> and </w:t>
      </w:r>
      <w:proofErr w:type="spellStart"/>
      <w:r w:rsidRPr="00615025">
        <w:rPr>
          <w:rFonts w:ascii="Arial" w:hAnsi="Arial" w:cs="Arial"/>
          <w:color w:val="212121"/>
          <w:sz w:val="20"/>
          <w:szCs w:val="20"/>
        </w:rPr>
        <w:t>Yobe</w:t>
      </w:r>
      <w:proofErr w:type="spellEnd"/>
      <w:r w:rsidRPr="00615025">
        <w:rPr>
          <w:rFonts w:ascii="Arial" w:hAnsi="Arial" w:cs="Arial"/>
          <w:color w:val="212121"/>
          <w:sz w:val="20"/>
          <w:szCs w:val="20"/>
        </w:rPr>
        <w:t xml:space="preserve"> States and will be available to start on short notice</w:t>
      </w:r>
      <w:bookmarkStart w:id="2" w:name="_heading=h.4umfiwr5q4wr" w:colFirst="0" w:colLast="0"/>
      <w:bookmarkEnd w:id="2"/>
      <w:r w:rsidRPr="00615025">
        <w:rPr>
          <w:rFonts w:ascii="Arial" w:hAnsi="Arial" w:cs="Arial"/>
          <w:color w:val="212121"/>
          <w:sz w:val="20"/>
          <w:szCs w:val="20"/>
        </w:rPr>
        <w:t xml:space="preserve">- Those based in these locations will be prioritized. </w:t>
      </w:r>
    </w:p>
    <w:p w14:paraId="1F776A6D"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color w:val="212121"/>
          <w:sz w:val="20"/>
          <w:szCs w:val="20"/>
        </w:rPr>
      </w:pPr>
      <w:r w:rsidRPr="00615025">
        <w:rPr>
          <w:rFonts w:ascii="Arial" w:hAnsi="Arial" w:cs="Arial"/>
          <w:sz w:val="20"/>
          <w:szCs w:val="20"/>
        </w:rPr>
        <w:t xml:space="preserve">All applicants must have a minimum of Diploma education </w:t>
      </w:r>
      <w:r w:rsidRPr="00615025">
        <w:rPr>
          <w:rFonts w:ascii="Arial" w:hAnsi="Arial" w:cs="Arial"/>
          <w:color w:val="212121"/>
          <w:sz w:val="20"/>
          <w:szCs w:val="20"/>
        </w:rPr>
        <w:t>in Accounting, statistics, business Admin and Management or equivalent (</w:t>
      </w:r>
      <w:proofErr w:type="spellStart"/>
      <w:r w:rsidRPr="00615025">
        <w:rPr>
          <w:rFonts w:ascii="Arial" w:hAnsi="Arial" w:cs="Arial"/>
          <w:color w:val="212121"/>
          <w:sz w:val="20"/>
          <w:szCs w:val="20"/>
        </w:rPr>
        <w:t>Bsc</w:t>
      </w:r>
      <w:proofErr w:type="spellEnd"/>
      <w:r w:rsidRPr="00615025">
        <w:rPr>
          <w:rFonts w:ascii="Arial" w:hAnsi="Arial" w:cs="Arial"/>
          <w:color w:val="212121"/>
          <w:sz w:val="20"/>
          <w:szCs w:val="20"/>
        </w:rPr>
        <w:t xml:space="preserve"> or HND is an Added Advantage)  </w:t>
      </w:r>
    </w:p>
    <w:p w14:paraId="433AAB98"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color w:val="212121"/>
          <w:sz w:val="20"/>
          <w:szCs w:val="20"/>
        </w:rPr>
      </w:pPr>
      <w:r w:rsidRPr="00615025">
        <w:rPr>
          <w:rFonts w:ascii="Arial" w:hAnsi="Arial" w:cs="Arial"/>
          <w:color w:val="212121"/>
          <w:sz w:val="20"/>
          <w:szCs w:val="20"/>
        </w:rPr>
        <w:t xml:space="preserve">The applicant should be Tech-savvy with ability to operate tablets or experience </w:t>
      </w:r>
      <w:r w:rsidRPr="00615025">
        <w:rPr>
          <w:rFonts w:ascii="Arial" w:hAnsi="Arial" w:cs="Arial"/>
          <w:sz w:val="20"/>
          <w:szCs w:val="20"/>
        </w:rPr>
        <w:t>using mobile data collection platforms</w:t>
      </w:r>
    </w:p>
    <w:p w14:paraId="3CD5B173"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color w:val="212121"/>
          <w:sz w:val="20"/>
          <w:szCs w:val="20"/>
        </w:rPr>
      </w:pPr>
      <w:r w:rsidRPr="00615025">
        <w:rPr>
          <w:rFonts w:ascii="Arial" w:hAnsi="Arial" w:cs="Arial"/>
          <w:color w:val="212121"/>
          <w:sz w:val="20"/>
          <w:szCs w:val="20"/>
        </w:rPr>
        <w:t xml:space="preserve"> Readiness to be Trained and apply knowledge thereafter in the field.</w:t>
      </w:r>
    </w:p>
    <w:p w14:paraId="6D054A56"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color w:val="212121"/>
          <w:sz w:val="20"/>
          <w:szCs w:val="20"/>
        </w:rPr>
      </w:pPr>
      <w:r w:rsidRPr="00615025">
        <w:rPr>
          <w:rFonts w:ascii="Arial" w:hAnsi="Arial" w:cs="Arial"/>
          <w:color w:val="212121"/>
          <w:sz w:val="20"/>
          <w:szCs w:val="20"/>
        </w:rPr>
        <w:t>Applicant should be data driven curious, observant and with ability to conduct door-stepping interviews.</w:t>
      </w:r>
    </w:p>
    <w:p w14:paraId="7F01C2F8" w14:textId="77777777" w:rsidR="00615025" w:rsidRPr="00615025" w:rsidRDefault="00615025" w:rsidP="00615025">
      <w:pPr>
        <w:pStyle w:val="ListParagraph"/>
        <w:numPr>
          <w:ilvl w:val="0"/>
          <w:numId w:val="17"/>
        </w:numPr>
        <w:spacing w:line="276" w:lineRule="auto"/>
        <w:contextualSpacing/>
        <w:jc w:val="both"/>
        <w:rPr>
          <w:rFonts w:ascii="Arial" w:eastAsia="Arial" w:hAnsi="Arial" w:cs="Arial"/>
          <w:b/>
          <w:color w:val="000000"/>
          <w:sz w:val="20"/>
          <w:szCs w:val="20"/>
          <w:highlight w:val="white"/>
        </w:rPr>
      </w:pPr>
      <w:r w:rsidRPr="00615025">
        <w:rPr>
          <w:rFonts w:ascii="Arial" w:hAnsi="Arial" w:cs="Arial"/>
          <w:sz w:val="20"/>
          <w:szCs w:val="20"/>
        </w:rPr>
        <w:t>Applicant must be at least 18 years old.</w:t>
      </w:r>
    </w:p>
    <w:p w14:paraId="01A19C82" w14:textId="36B65C6B" w:rsidR="00615025" w:rsidRPr="00615025" w:rsidRDefault="00615025" w:rsidP="00615025">
      <w:pPr>
        <w:spacing w:after="240" w:line="276" w:lineRule="auto"/>
        <w:jc w:val="both"/>
        <w:rPr>
          <w:rFonts w:ascii="Arial" w:hAnsi="Arial" w:cs="Arial"/>
          <w:b/>
          <w:sz w:val="20"/>
          <w:szCs w:val="20"/>
          <w:u w:val="single"/>
        </w:rPr>
      </w:pPr>
      <w:r w:rsidRPr="00615025">
        <w:rPr>
          <w:rFonts w:ascii="Arial" w:hAnsi="Arial" w:cs="Arial"/>
          <w:b/>
          <w:sz w:val="20"/>
          <w:szCs w:val="20"/>
          <w:u w:val="single"/>
        </w:rPr>
        <w:t>Selection Criteria</w:t>
      </w:r>
    </w:p>
    <w:p w14:paraId="2FFDD6CF"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sz w:val="20"/>
          <w:szCs w:val="20"/>
        </w:rPr>
      </w:pPr>
      <w:r w:rsidRPr="00615025">
        <w:rPr>
          <w:rFonts w:ascii="Arial" w:hAnsi="Arial" w:cs="Arial"/>
          <w:b/>
          <w:sz w:val="20"/>
          <w:szCs w:val="20"/>
        </w:rPr>
        <w:t>Training</w:t>
      </w:r>
      <w:r w:rsidRPr="00615025">
        <w:rPr>
          <w:rFonts w:ascii="Arial" w:hAnsi="Arial" w:cs="Arial"/>
          <w:sz w:val="20"/>
          <w:szCs w:val="20"/>
        </w:rPr>
        <w:t xml:space="preserve">: There is an expectation to attend all training sessions. Punctuality is a relevant factor. </w:t>
      </w:r>
    </w:p>
    <w:p w14:paraId="382683CA"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sz w:val="20"/>
          <w:szCs w:val="20"/>
        </w:rPr>
      </w:pPr>
      <w:r w:rsidRPr="00615025">
        <w:rPr>
          <w:rFonts w:ascii="Arial" w:hAnsi="Arial" w:cs="Arial"/>
          <w:b/>
          <w:sz w:val="20"/>
          <w:szCs w:val="20"/>
        </w:rPr>
        <w:t>Performance</w:t>
      </w:r>
      <w:r w:rsidRPr="00615025">
        <w:rPr>
          <w:rFonts w:ascii="Arial" w:hAnsi="Arial" w:cs="Arial"/>
          <w:sz w:val="20"/>
          <w:szCs w:val="20"/>
        </w:rPr>
        <w:t xml:space="preserve">: This will be based on the results of two evaluations to be completed while on training. Applicants will be ranked based on performance; those attaining higher scores will be given first preference for the position of an enumerator. </w:t>
      </w:r>
    </w:p>
    <w:p w14:paraId="389AB164"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sz w:val="20"/>
          <w:szCs w:val="20"/>
        </w:rPr>
      </w:pPr>
      <w:r w:rsidRPr="00615025">
        <w:rPr>
          <w:rFonts w:ascii="Arial" w:hAnsi="Arial" w:cs="Arial"/>
          <w:b/>
          <w:sz w:val="20"/>
          <w:szCs w:val="20"/>
        </w:rPr>
        <w:t>Demeanor</w:t>
      </w:r>
      <w:r w:rsidRPr="00615025">
        <w:rPr>
          <w:rFonts w:ascii="Arial" w:hAnsi="Arial" w:cs="Arial"/>
          <w:sz w:val="20"/>
          <w:szCs w:val="20"/>
        </w:rPr>
        <w:t xml:space="preserve">: Conduct, behavior and deportment will be considered. </w:t>
      </w:r>
    </w:p>
    <w:p w14:paraId="219412C3" w14:textId="77777777" w:rsidR="00615025" w:rsidRPr="00615025" w:rsidRDefault="00615025" w:rsidP="00615025">
      <w:pPr>
        <w:pStyle w:val="ListParagraph"/>
        <w:numPr>
          <w:ilvl w:val="0"/>
          <w:numId w:val="17"/>
        </w:numPr>
        <w:spacing w:after="240" w:line="276" w:lineRule="auto"/>
        <w:contextualSpacing/>
        <w:jc w:val="both"/>
        <w:rPr>
          <w:rFonts w:ascii="Arial" w:hAnsi="Arial" w:cs="Arial"/>
          <w:color w:val="212121"/>
          <w:sz w:val="20"/>
          <w:szCs w:val="20"/>
        </w:rPr>
      </w:pPr>
      <w:r w:rsidRPr="00615025">
        <w:rPr>
          <w:rFonts w:ascii="Arial" w:hAnsi="Arial" w:cs="Arial"/>
          <w:b/>
          <w:sz w:val="20"/>
          <w:szCs w:val="20"/>
        </w:rPr>
        <w:t>Prior Survey Experience:</w:t>
      </w:r>
      <w:r w:rsidRPr="00615025">
        <w:rPr>
          <w:rFonts w:ascii="Arial" w:hAnsi="Arial" w:cs="Arial"/>
          <w:sz w:val="20"/>
          <w:szCs w:val="20"/>
        </w:rPr>
        <w:t xml:space="preserve"> Previous survey experience with donor funded program will be a relevant consideration, all things being equal.</w:t>
      </w:r>
    </w:p>
    <w:p w14:paraId="5F7FDE91" w14:textId="77777777" w:rsidR="00E33831" w:rsidRPr="00615025" w:rsidRDefault="00E33831" w:rsidP="00E33831">
      <w:pPr>
        <w:pBdr>
          <w:top w:val="nil"/>
          <w:left w:val="nil"/>
          <w:bottom w:val="nil"/>
          <w:right w:val="nil"/>
          <w:between w:val="nil"/>
        </w:pBdr>
        <w:spacing w:before="240" w:after="0" w:line="276" w:lineRule="auto"/>
        <w:jc w:val="both"/>
        <w:rPr>
          <w:rFonts w:ascii="Arial" w:eastAsia="Arial" w:hAnsi="Arial" w:cs="Arial"/>
          <w:b/>
          <w:sz w:val="20"/>
          <w:szCs w:val="20"/>
        </w:rPr>
      </w:pPr>
      <w:r w:rsidRPr="00615025">
        <w:rPr>
          <w:rFonts w:ascii="Arial" w:eastAsia="Arial" w:hAnsi="Arial" w:cs="Arial"/>
          <w:b/>
          <w:sz w:val="20"/>
          <w:szCs w:val="20"/>
        </w:rPr>
        <w:t>Submission process</w:t>
      </w:r>
    </w:p>
    <w:p w14:paraId="729C6633" w14:textId="4A79E6CB" w:rsidR="00E33831" w:rsidRDefault="00184BCB" w:rsidP="00046B99">
      <w:pPr>
        <w:spacing w:after="120" w:line="276" w:lineRule="auto"/>
        <w:jc w:val="both"/>
        <w:rPr>
          <w:rFonts w:ascii="Arial" w:hAnsi="Arial" w:cs="Arial"/>
          <w:color w:val="0563C1"/>
          <w:sz w:val="20"/>
          <w:szCs w:val="20"/>
          <w:u w:val="single"/>
          <w:shd w:val="clear" w:color="auto" w:fill="FFD966"/>
        </w:rPr>
      </w:pPr>
      <w:r w:rsidRPr="00615025">
        <w:rPr>
          <w:rFonts w:ascii="Arial" w:eastAsia="Arial" w:hAnsi="Arial" w:cs="Arial"/>
          <w:sz w:val="20"/>
          <w:szCs w:val="20"/>
        </w:rPr>
        <w:t>Interested applicants should complete the template provided in Annex 1 and submit along with their CV and cover</w:t>
      </w:r>
      <w:r w:rsidR="00990380" w:rsidRPr="00615025">
        <w:rPr>
          <w:rFonts w:ascii="Arial" w:eastAsia="Arial" w:hAnsi="Arial" w:cs="Arial"/>
          <w:sz w:val="20"/>
          <w:szCs w:val="20"/>
        </w:rPr>
        <w:t xml:space="preserve"> </w:t>
      </w:r>
      <w:r w:rsidRPr="00615025">
        <w:rPr>
          <w:rFonts w:ascii="Arial" w:eastAsia="Arial" w:hAnsi="Arial" w:cs="Arial"/>
          <w:sz w:val="20"/>
          <w:szCs w:val="20"/>
        </w:rPr>
        <w:t xml:space="preserve">letter as </w:t>
      </w:r>
      <w:r w:rsidRPr="00615025">
        <w:rPr>
          <w:rFonts w:ascii="Arial" w:eastAsia="Arial" w:hAnsi="Arial" w:cs="Arial"/>
          <w:b/>
          <w:sz w:val="20"/>
          <w:szCs w:val="20"/>
        </w:rPr>
        <w:t>one document</w:t>
      </w:r>
      <w:r w:rsidRPr="00615025">
        <w:rPr>
          <w:rFonts w:ascii="Arial" w:eastAsia="Arial" w:hAnsi="Arial" w:cs="Arial"/>
          <w:sz w:val="20"/>
          <w:szCs w:val="20"/>
        </w:rPr>
        <w:t xml:space="preserve"> </w:t>
      </w:r>
      <w:r w:rsidR="00990380" w:rsidRPr="00615025">
        <w:rPr>
          <w:rFonts w:ascii="Arial" w:eastAsia="Arial" w:hAnsi="Arial" w:cs="Arial"/>
          <w:sz w:val="20"/>
          <w:szCs w:val="20"/>
        </w:rPr>
        <w:t xml:space="preserve">using </w:t>
      </w:r>
      <w:r w:rsidR="00007DFF">
        <w:rPr>
          <w:rFonts w:ascii="Arial" w:hAnsi="Arial" w:cs="Arial"/>
          <w:sz w:val="20"/>
          <w:szCs w:val="20"/>
          <w:highlight w:val="yellow"/>
          <w:shd w:val="clear" w:color="auto" w:fill="FFD966"/>
        </w:rPr>
        <w:t>http://www.mcnigeria.com/rra-enumerators/application_form.php</w:t>
      </w:r>
    </w:p>
    <w:p w14:paraId="632AA8A7" w14:textId="77777777" w:rsidR="00046B99" w:rsidRPr="00615025" w:rsidRDefault="00046B99" w:rsidP="00046B99">
      <w:pPr>
        <w:spacing w:after="120" w:line="276" w:lineRule="auto"/>
        <w:jc w:val="both"/>
        <w:rPr>
          <w:rFonts w:ascii="Arial" w:hAnsi="Arial" w:cs="Arial"/>
          <w:b/>
          <w:sz w:val="20"/>
          <w:szCs w:val="20"/>
          <w:lang w:eastAsia="en-GB"/>
        </w:rPr>
      </w:pPr>
    </w:p>
    <w:p w14:paraId="7509B98C" w14:textId="77777777" w:rsidR="00E33831" w:rsidRPr="00615025" w:rsidRDefault="00E33831" w:rsidP="00E33831">
      <w:pPr>
        <w:pBdr>
          <w:top w:val="nil"/>
          <w:left w:val="nil"/>
          <w:bottom w:val="nil"/>
          <w:right w:val="nil"/>
          <w:between w:val="nil"/>
        </w:pBdr>
        <w:spacing w:after="120" w:line="276" w:lineRule="auto"/>
        <w:jc w:val="both"/>
        <w:rPr>
          <w:rFonts w:ascii="Arial" w:eastAsia="Arial" w:hAnsi="Arial" w:cs="Arial"/>
          <w:b/>
          <w:sz w:val="20"/>
          <w:szCs w:val="20"/>
        </w:rPr>
      </w:pPr>
      <w:r w:rsidRPr="00615025">
        <w:rPr>
          <w:rFonts w:ascii="Arial" w:eastAsia="Arial" w:hAnsi="Arial" w:cs="Arial"/>
          <w:b/>
          <w:sz w:val="20"/>
          <w:szCs w:val="20"/>
        </w:rPr>
        <w:lastRenderedPageBreak/>
        <w:t xml:space="preserve">Annex 1 </w:t>
      </w:r>
    </w:p>
    <w:tbl>
      <w:tblPr>
        <w:tblW w:w="1005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1368"/>
        <w:gridCol w:w="8077"/>
      </w:tblGrid>
      <w:tr w:rsidR="00E33831" w:rsidRPr="00615025" w14:paraId="21140F3E" w14:textId="77777777" w:rsidTr="00E33831">
        <w:tc>
          <w:tcPr>
            <w:tcW w:w="612" w:type="dxa"/>
            <w:shd w:val="clear" w:color="auto" w:fill="auto"/>
            <w:vAlign w:val="center"/>
          </w:tcPr>
          <w:p w14:paraId="112015FD" w14:textId="77777777" w:rsidR="00E33831" w:rsidRPr="00615025" w:rsidRDefault="00E33831" w:rsidP="00E33831">
            <w:pPr>
              <w:spacing w:after="0" w:line="276" w:lineRule="auto"/>
              <w:ind w:left="22"/>
              <w:jc w:val="both"/>
              <w:rPr>
                <w:rFonts w:ascii="Arial" w:eastAsia="Arial" w:hAnsi="Arial" w:cs="Arial"/>
                <w:color w:val="000000"/>
                <w:sz w:val="20"/>
                <w:szCs w:val="20"/>
              </w:rPr>
            </w:pPr>
            <w:r w:rsidRPr="00615025">
              <w:rPr>
                <w:rFonts w:ascii="Arial" w:eastAsia="Arial" w:hAnsi="Arial" w:cs="Arial"/>
                <w:color w:val="000000"/>
                <w:sz w:val="20"/>
                <w:szCs w:val="20"/>
              </w:rPr>
              <w:t>1.1</w:t>
            </w:r>
          </w:p>
        </w:tc>
        <w:tc>
          <w:tcPr>
            <w:tcW w:w="1368" w:type="dxa"/>
            <w:shd w:val="clear" w:color="auto" w:fill="auto"/>
            <w:vAlign w:val="center"/>
          </w:tcPr>
          <w:p w14:paraId="16F85491" w14:textId="77777777" w:rsidR="00E33831" w:rsidRPr="00615025" w:rsidRDefault="00E33831" w:rsidP="00E33831">
            <w:pPr>
              <w:spacing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Name</w:t>
            </w:r>
          </w:p>
        </w:tc>
        <w:tc>
          <w:tcPr>
            <w:tcW w:w="8077" w:type="dxa"/>
            <w:vAlign w:val="center"/>
          </w:tcPr>
          <w:p w14:paraId="4FD1075B" w14:textId="77777777" w:rsidR="00E33831" w:rsidRPr="00615025" w:rsidRDefault="00E33831" w:rsidP="00E33831">
            <w:pPr>
              <w:spacing w:after="0" w:line="276" w:lineRule="auto"/>
              <w:jc w:val="both"/>
              <w:rPr>
                <w:rFonts w:ascii="Arial" w:eastAsia="Arial" w:hAnsi="Arial" w:cs="Arial"/>
                <w:b/>
                <w:color w:val="000000"/>
                <w:sz w:val="20"/>
                <w:szCs w:val="20"/>
              </w:rPr>
            </w:pPr>
          </w:p>
        </w:tc>
      </w:tr>
      <w:tr w:rsidR="00E33831" w:rsidRPr="00615025" w14:paraId="3A2EBDA2" w14:textId="77777777" w:rsidTr="00E33831">
        <w:trPr>
          <w:trHeight w:val="413"/>
        </w:trPr>
        <w:tc>
          <w:tcPr>
            <w:tcW w:w="612" w:type="dxa"/>
            <w:shd w:val="clear" w:color="auto" w:fill="auto"/>
            <w:vAlign w:val="center"/>
          </w:tcPr>
          <w:p w14:paraId="1999878E" w14:textId="77777777" w:rsidR="00E33831" w:rsidRPr="00615025" w:rsidRDefault="00E33831" w:rsidP="00E33831">
            <w:pPr>
              <w:spacing w:after="0" w:line="276" w:lineRule="auto"/>
              <w:ind w:left="22"/>
              <w:jc w:val="both"/>
              <w:rPr>
                <w:rFonts w:ascii="Arial" w:eastAsia="Arial" w:hAnsi="Arial" w:cs="Arial"/>
                <w:color w:val="000000"/>
                <w:sz w:val="20"/>
                <w:szCs w:val="20"/>
              </w:rPr>
            </w:pPr>
            <w:r w:rsidRPr="00615025">
              <w:rPr>
                <w:rFonts w:ascii="Arial" w:eastAsia="Arial" w:hAnsi="Arial" w:cs="Arial"/>
                <w:color w:val="000000"/>
                <w:sz w:val="20"/>
                <w:szCs w:val="20"/>
              </w:rPr>
              <w:t>1.2</w:t>
            </w:r>
          </w:p>
        </w:tc>
        <w:tc>
          <w:tcPr>
            <w:tcW w:w="1368" w:type="dxa"/>
            <w:shd w:val="clear" w:color="auto" w:fill="auto"/>
            <w:vAlign w:val="center"/>
          </w:tcPr>
          <w:p w14:paraId="31F217BF" w14:textId="77777777" w:rsidR="00E33831" w:rsidRPr="00615025" w:rsidRDefault="00E33831" w:rsidP="00E33831">
            <w:pPr>
              <w:spacing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Address</w:t>
            </w:r>
          </w:p>
        </w:tc>
        <w:tc>
          <w:tcPr>
            <w:tcW w:w="8077" w:type="dxa"/>
            <w:vAlign w:val="center"/>
          </w:tcPr>
          <w:p w14:paraId="2F85C6F7" w14:textId="77777777" w:rsidR="00E33831" w:rsidRPr="00615025" w:rsidRDefault="00E33831" w:rsidP="00E33831">
            <w:pPr>
              <w:spacing w:after="0" w:line="276" w:lineRule="auto"/>
              <w:jc w:val="both"/>
              <w:rPr>
                <w:rFonts w:ascii="Arial" w:eastAsia="Arial" w:hAnsi="Arial" w:cs="Arial"/>
                <w:b/>
                <w:color w:val="000000"/>
                <w:sz w:val="20"/>
                <w:szCs w:val="20"/>
              </w:rPr>
            </w:pPr>
          </w:p>
        </w:tc>
      </w:tr>
      <w:tr w:rsidR="00E33831" w:rsidRPr="00615025" w14:paraId="0ED3C443" w14:textId="77777777" w:rsidTr="00E33831">
        <w:trPr>
          <w:trHeight w:val="415"/>
        </w:trPr>
        <w:tc>
          <w:tcPr>
            <w:tcW w:w="612" w:type="dxa"/>
            <w:shd w:val="clear" w:color="auto" w:fill="auto"/>
            <w:vAlign w:val="center"/>
          </w:tcPr>
          <w:p w14:paraId="2E2DC9C4" w14:textId="77777777" w:rsidR="00E33831" w:rsidRPr="00615025" w:rsidRDefault="00E33831" w:rsidP="00E33831">
            <w:pPr>
              <w:spacing w:after="0" w:line="276" w:lineRule="auto"/>
              <w:ind w:left="22"/>
              <w:jc w:val="both"/>
              <w:rPr>
                <w:rFonts w:ascii="Arial" w:eastAsia="Arial" w:hAnsi="Arial" w:cs="Arial"/>
                <w:color w:val="000000"/>
                <w:sz w:val="20"/>
                <w:szCs w:val="20"/>
              </w:rPr>
            </w:pPr>
            <w:r w:rsidRPr="00615025">
              <w:rPr>
                <w:rFonts w:ascii="Arial" w:eastAsia="Arial" w:hAnsi="Arial" w:cs="Arial"/>
                <w:color w:val="000000"/>
                <w:sz w:val="20"/>
                <w:szCs w:val="20"/>
              </w:rPr>
              <w:t>1.3</w:t>
            </w:r>
          </w:p>
        </w:tc>
        <w:tc>
          <w:tcPr>
            <w:tcW w:w="1368" w:type="dxa"/>
            <w:shd w:val="clear" w:color="auto" w:fill="auto"/>
            <w:vAlign w:val="center"/>
          </w:tcPr>
          <w:p w14:paraId="2DA23CD8" w14:textId="77777777" w:rsidR="00E33831" w:rsidRPr="00615025" w:rsidRDefault="00E33831" w:rsidP="00E33831">
            <w:pPr>
              <w:spacing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Mobile No.:</w:t>
            </w:r>
          </w:p>
        </w:tc>
        <w:tc>
          <w:tcPr>
            <w:tcW w:w="8077" w:type="dxa"/>
            <w:vAlign w:val="center"/>
          </w:tcPr>
          <w:p w14:paraId="4404FFBD" w14:textId="77777777" w:rsidR="00E33831" w:rsidRPr="00615025" w:rsidRDefault="00E33831" w:rsidP="00E33831">
            <w:pPr>
              <w:spacing w:after="0" w:line="276" w:lineRule="auto"/>
              <w:jc w:val="both"/>
              <w:rPr>
                <w:rFonts w:ascii="Arial" w:eastAsia="Arial" w:hAnsi="Arial" w:cs="Arial"/>
                <w:b/>
                <w:color w:val="000000"/>
                <w:sz w:val="20"/>
                <w:szCs w:val="20"/>
              </w:rPr>
            </w:pPr>
          </w:p>
        </w:tc>
      </w:tr>
      <w:tr w:rsidR="00E33831" w:rsidRPr="00615025" w14:paraId="4181E4B8" w14:textId="77777777" w:rsidTr="00E33831">
        <w:trPr>
          <w:trHeight w:val="420"/>
        </w:trPr>
        <w:tc>
          <w:tcPr>
            <w:tcW w:w="612" w:type="dxa"/>
            <w:shd w:val="clear" w:color="auto" w:fill="auto"/>
            <w:vAlign w:val="center"/>
          </w:tcPr>
          <w:p w14:paraId="6D1D0691" w14:textId="77777777" w:rsidR="00E33831" w:rsidRPr="00615025" w:rsidRDefault="00E33831" w:rsidP="00E33831">
            <w:pPr>
              <w:spacing w:after="0" w:line="276" w:lineRule="auto"/>
              <w:ind w:left="22"/>
              <w:jc w:val="both"/>
              <w:rPr>
                <w:rFonts w:ascii="Arial" w:eastAsia="Arial" w:hAnsi="Arial" w:cs="Arial"/>
                <w:color w:val="000000"/>
                <w:sz w:val="20"/>
                <w:szCs w:val="20"/>
              </w:rPr>
            </w:pPr>
            <w:r w:rsidRPr="00615025">
              <w:rPr>
                <w:rFonts w:ascii="Arial" w:eastAsia="Arial" w:hAnsi="Arial" w:cs="Arial"/>
                <w:color w:val="000000"/>
                <w:sz w:val="20"/>
                <w:szCs w:val="20"/>
              </w:rPr>
              <w:t>1.4</w:t>
            </w:r>
          </w:p>
        </w:tc>
        <w:tc>
          <w:tcPr>
            <w:tcW w:w="1368" w:type="dxa"/>
            <w:shd w:val="clear" w:color="auto" w:fill="auto"/>
            <w:vAlign w:val="center"/>
          </w:tcPr>
          <w:p w14:paraId="0D91ECC7" w14:textId="77777777" w:rsidR="00E33831" w:rsidRPr="00615025" w:rsidRDefault="00E33831" w:rsidP="00E33831">
            <w:pPr>
              <w:spacing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Email:</w:t>
            </w:r>
          </w:p>
        </w:tc>
        <w:tc>
          <w:tcPr>
            <w:tcW w:w="8077" w:type="dxa"/>
            <w:vAlign w:val="center"/>
          </w:tcPr>
          <w:p w14:paraId="32354AC3" w14:textId="77777777" w:rsidR="00E33831" w:rsidRPr="00615025" w:rsidRDefault="00E33831" w:rsidP="00E33831">
            <w:pPr>
              <w:spacing w:after="0" w:line="276" w:lineRule="auto"/>
              <w:jc w:val="both"/>
              <w:rPr>
                <w:rFonts w:ascii="Arial" w:eastAsia="Arial" w:hAnsi="Arial" w:cs="Arial"/>
                <w:b/>
                <w:color w:val="000000"/>
                <w:sz w:val="20"/>
                <w:szCs w:val="20"/>
              </w:rPr>
            </w:pPr>
          </w:p>
        </w:tc>
      </w:tr>
    </w:tbl>
    <w:p w14:paraId="2F30446E" w14:textId="77777777" w:rsidR="00E33831" w:rsidRPr="00615025" w:rsidRDefault="00E33831" w:rsidP="00E33831">
      <w:pPr>
        <w:pBdr>
          <w:top w:val="nil"/>
          <w:left w:val="nil"/>
          <w:bottom w:val="nil"/>
          <w:right w:val="nil"/>
          <w:between w:val="nil"/>
        </w:pBdr>
        <w:spacing w:after="0" w:line="276" w:lineRule="auto"/>
        <w:jc w:val="both"/>
        <w:rPr>
          <w:rFonts w:ascii="Arial" w:eastAsia="Arial" w:hAnsi="Arial" w:cs="Arial"/>
          <w:b/>
          <w:sz w:val="20"/>
          <w:szCs w:val="20"/>
          <w:highlight w:val="yellow"/>
        </w:rPr>
      </w:pPr>
    </w:p>
    <w:tbl>
      <w:tblPr>
        <w:tblW w:w="100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80"/>
      </w:tblGrid>
      <w:tr w:rsidR="00E33831" w:rsidRPr="00615025" w14:paraId="39CA37CF" w14:textId="77777777" w:rsidTr="00E33831">
        <w:trPr>
          <w:trHeight w:val="3664"/>
        </w:trPr>
        <w:tc>
          <w:tcPr>
            <w:tcW w:w="10080" w:type="dxa"/>
          </w:tcPr>
          <w:p w14:paraId="69BE04C7" w14:textId="77777777" w:rsidR="00E33831" w:rsidRPr="00615025" w:rsidRDefault="00E33831" w:rsidP="00E33831">
            <w:pPr>
              <w:spacing w:after="120" w:line="276" w:lineRule="auto"/>
              <w:jc w:val="both"/>
              <w:rPr>
                <w:rFonts w:ascii="Arial" w:eastAsia="Arial" w:hAnsi="Arial" w:cs="Arial"/>
                <w:b/>
                <w:color w:val="000000"/>
                <w:sz w:val="20"/>
                <w:szCs w:val="20"/>
              </w:rPr>
            </w:pPr>
            <w:r w:rsidRPr="00615025">
              <w:rPr>
                <w:rFonts w:ascii="Arial" w:eastAsia="Arial" w:hAnsi="Arial" w:cs="Arial"/>
                <w:b/>
                <w:color w:val="000000"/>
                <w:sz w:val="20"/>
                <w:szCs w:val="20"/>
              </w:rPr>
              <w:t>2.1. Brief description of relevant experience and its relationship to the digital registration</w:t>
            </w:r>
          </w:p>
        </w:tc>
      </w:tr>
      <w:tr w:rsidR="00E33831" w:rsidRPr="00615025" w14:paraId="31899705" w14:textId="77777777" w:rsidTr="00E33831">
        <w:trPr>
          <w:trHeight w:val="2996"/>
        </w:trPr>
        <w:tc>
          <w:tcPr>
            <w:tcW w:w="10080" w:type="dxa"/>
          </w:tcPr>
          <w:p w14:paraId="1DCBE129" w14:textId="77777777" w:rsidR="00E33831" w:rsidRPr="00615025" w:rsidRDefault="00E33831" w:rsidP="00E33831">
            <w:pPr>
              <w:spacing w:after="120" w:line="276" w:lineRule="auto"/>
              <w:jc w:val="both"/>
              <w:rPr>
                <w:rFonts w:ascii="Arial" w:eastAsia="Arial" w:hAnsi="Arial" w:cs="Arial"/>
                <w:b/>
                <w:color w:val="000000"/>
                <w:sz w:val="20"/>
                <w:szCs w:val="20"/>
              </w:rPr>
            </w:pPr>
            <w:r w:rsidRPr="00615025">
              <w:rPr>
                <w:rFonts w:ascii="Arial" w:eastAsia="Arial" w:hAnsi="Arial" w:cs="Arial"/>
                <w:b/>
                <w:color w:val="000000"/>
                <w:sz w:val="20"/>
                <w:szCs w:val="20"/>
              </w:rPr>
              <w:t>2.2. Explain why you are the most suitable for the position</w:t>
            </w:r>
          </w:p>
        </w:tc>
      </w:tr>
    </w:tbl>
    <w:p w14:paraId="06736C58" w14:textId="77777777" w:rsidR="00E33831" w:rsidRPr="00615025" w:rsidRDefault="00E33831" w:rsidP="00E33831">
      <w:pPr>
        <w:pBdr>
          <w:top w:val="nil"/>
          <w:left w:val="nil"/>
          <w:bottom w:val="nil"/>
          <w:right w:val="nil"/>
          <w:between w:val="nil"/>
        </w:pBdr>
        <w:spacing w:after="120" w:line="276" w:lineRule="auto"/>
        <w:jc w:val="both"/>
        <w:rPr>
          <w:rFonts w:ascii="Arial" w:eastAsia="Arial" w:hAnsi="Arial" w:cs="Arial"/>
          <w:b/>
          <w:sz w:val="20"/>
          <w:szCs w:val="20"/>
          <w:highlight w:val="yellow"/>
        </w:rPr>
      </w:pPr>
    </w:p>
    <w:p w14:paraId="15101110" w14:textId="77777777" w:rsidR="00E33831" w:rsidRPr="00615025" w:rsidRDefault="00E33831" w:rsidP="00E33831">
      <w:pPr>
        <w:spacing w:after="0" w:line="276" w:lineRule="auto"/>
        <w:jc w:val="both"/>
        <w:rPr>
          <w:rFonts w:ascii="Arial" w:eastAsia="Arial" w:hAnsi="Arial" w:cs="Arial"/>
          <w:b/>
          <w:color w:val="000000"/>
          <w:sz w:val="20"/>
          <w:szCs w:val="20"/>
        </w:rPr>
      </w:pPr>
      <w:r w:rsidRPr="00615025">
        <w:rPr>
          <w:rFonts w:ascii="Arial" w:eastAsia="Arial" w:hAnsi="Arial" w:cs="Arial"/>
          <w:b/>
          <w:color w:val="000000"/>
          <w:sz w:val="20"/>
          <w:szCs w:val="20"/>
        </w:rPr>
        <w:t>I hereby certify that the information presented in the herein is accurate and complete.</w:t>
      </w:r>
    </w:p>
    <w:p w14:paraId="246B42EB" w14:textId="77777777" w:rsidR="00E33831" w:rsidRPr="00615025" w:rsidRDefault="00E33831" w:rsidP="00E33831">
      <w:pPr>
        <w:spacing w:after="0" w:line="276" w:lineRule="auto"/>
        <w:jc w:val="both"/>
        <w:rPr>
          <w:rFonts w:ascii="Arial" w:eastAsia="Arial" w:hAnsi="Arial" w:cs="Arial"/>
          <w:color w:val="000000"/>
          <w:sz w:val="20"/>
          <w:szCs w:val="20"/>
        </w:rPr>
      </w:pPr>
    </w:p>
    <w:p w14:paraId="41F2FC60" w14:textId="77777777" w:rsidR="00E33831" w:rsidRPr="00615025" w:rsidRDefault="00E33831" w:rsidP="00E33831">
      <w:pPr>
        <w:spacing w:before="120"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 xml:space="preserve">Date_______________________________ </w:t>
      </w:r>
    </w:p>
    <w:p w14:paraId="21C8C1E6" w14:textId="77777777" w:rsidR="00E33831" w:rsidRPr="00615025" w:rsidRDefault="00E33831" w:rsidP="00E33831">
      <w:pPr>
        <w:spacing w:before="120" w:after="0" w:line="276" w:lineRule="auto"/>
        <w:jc w:val="both"/>
        <w:rPr>
          <w:rFonts w:ascii="Arial" w:eastAsia="Arial" w:hAnsi="Arial" w:cs="Arial"/>
          <w:color w:val="000000"/>
          <w:sz w:val="20"/>
          <w:szCs w:val="20"/>
        </w:rPr>
      </w:pPr>
    </w:p>
    <w:p w14:paraId="2DC351EC" w14:textId="77777777" w:rsidR="00E33831" w:rsidRPr="00615025" w:rsidRDefault="00E33831" w:rsidP="00E33831">
      <w:pPr>
        <w:spacing w:before="120"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 xml:space="preserve">Name _____________________________ </w:t>
      </w:r>
    </w:p>
    <w:p w14:paraId="392A9B82" w14:textId="77777777" w:rsidR="00997B32" w:rsidRPr="00615025" w:rsidRDefault="00997B32" w:rsidP="00E33831">
      <w:pPr>
        <w:spacing w:before="120" w:after="0" w:line="276" w:lineRule="auto"/>
        <w:jc w:val="both"/>
        <w:rPr>
          <w:rFonts w:ascii="Arial" w:eastAsia="Arial" w:hAnsi="Arial" w:cs="Arial"/>
          <w:color w:val="000000"/>
          <w:sz w:val="20"/>
          <w:szCs w:val="20"/>
        </w:rPr>
      </w:pPr>
    </w:p>
    <w:p w14:paraId="329C9CB9" w14:textId="77777777" w:rsidR="00E33831" w:rsidRPr="00615025" w:rsidRDefault="00E33831" w:rsidP="00E33831">
      <w:pPr>
        <w:spacing w:before="120" w:after="0" w:line="276" w:lineRule="auto"/>
        <w:jc w:val="both"/>
        <w:rPr>
          <w:rFonts w:ascii="Arial" w:eastAsia="Arial" w:hAnsi="Arial" w:cs="Arial"/>
          <w:color w:val="000000"/>
          <w:sz w:val="20"/>
          <w:szCs w:val="20"/>
        </w:rPr>
      </w:pPr>
      <w:r w:rsidRPr="00615025">
        <w:rPr>
          <w:rFonts w:ascii="Arial" w:eastAsia="Arial" w:hAnsi="Arial" w:cs="Arial"/>
          <w:color w:val="000000"/>
          <w:sz w:val="20"/>
          <w:szCs w:val="20"/>
        </w:rPr>
        <w:t>Signature___________________________</w:t>
      </w:r>
    </w:p>
    <w:p w14:paraId="3D353E86" w14:textId="77777777" w:rsidR="00997B32" w:rsidRPr="00615025" w:rsidRDefault="00997B32" w:rsidP="00E33831">
      <w:pPr>
        <w:pBdr>
          <w:top w:val="nil"/>
          <w:left w:val="nil"/>
          <w:bottom w:val="nil"/>
          <w:right w:val="nil"/>
          <w:between w:val="nil"/>
        </w:pBdr>
        <w:spacing w:after="120" w:line="276" w:lineRule="auto"/>
        <w:jc w:val="both"/>
        <w:rPr>
          <w:rFonts w:ascii="Arial" w:eastAsia="Arial" w:hAnsi="Arial" w:cs="Arial"/>
          <w:b/>
          <w:sz w:val="20"/>
          <w:szCs w:val="20"/>
        </w:rPr>
      </w:pPr>
    </w:p>
    <w:p w14:paraId="3EAC61F0" w14:textId="77777777" w:rsidR="00997B32" w:rsidRPr="00615025" w:rsidRDefault="00997B32" w:rsidP="00E33831">
      <w:pPr>
        <w:pBdr>
          <w:top w:val="nil"/>
          <w:left w:val="nil"/>
          <w:bottom w:val="nil"/>
          <w:right w:val="nil"/>
          <w:between w:val="nil"/>
        </w:pBdr>
        <w:spacing w:after="120" w:line="276" w:lineRule="auto"/>
        <w:jc w:val="both"/>
        <w:rPr>
          <w:rFonts w:ascii="Arial" w:eastAsia="Arial" w:hAnsi="Arial" w:cs="Arial"/>
          <w:b/>
          <w:sz w:val="20"/>
          <w:szCs w:val="20"/>
        </w:rPr>
      </w:pPr>
    </w:p>
    <w:p w14:paraId="5E3A11FE" w14:textId="2A76AB8F" w:rsidR="00E33831" w:rsidRPr="00615025" w:rsidRDefault="00E33831" w:rsidP="00997B32">
      <w:pPr>
        <w:spacing w:after="120" w:line="276" w:lineRule="auto"/>
        <w:jc w:val="both"/>
        <w:rPr>
          <w:rFonts w:ascii="Arial" w:hAnsi="Arial" w:cs="Arial"/>
          <w:sz w:val="20"/>
          <w:szCs w:val="20"/>
          <w:shd w:val="clear" w:color="auto" w:fill="FFD966"/>
        </w:rPr>
      </w:pPr>
      <w:bookmarkStart w:id="3" w:name="_heading=h.twqb5u9jqjot" w:colFirst="0" w:colLast="0"/>
      <w:bookmarkEnd w:id="3"/>
    </w:p>
    <w:sectPr w:rsidR="00E33831" w:rsidRPr="00615025" w:rsidSect="00E33831">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A59BC" w14:textId="77777777" w:rsidR="000E64FB" w:rsidRDefault="000E64FB" w:rsidP="00E33831">
      <w:pPr>
        <w:spacing w:after="0" w:line="240" w:lineRule="auto"/>
      </w:pPr>
      <w:r>
        <w:separator/>
      </w:r>
    </w:p>
  </w:endnote>
  <w:endnote w:type="continuationSeparator" w:id="0">
    <w:p w14:paraId="0238EE98" w14:textId="77777777" w:rsidR="000E64FB" w:rsidRDefault="000E64FB" w:rsidP="00E3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bi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7AA4B" w14:textId="77777777" w:rsidR="000E64FB" w:rsidRDefault="000E64FB" w:rsidP="00E33831">
      <w:pPr>
        <w:spacing w:after="0" w:line="240" w:lineRule="auto"/>
      </w:pPr>
      <w:r>
        <w:separator/>
      </w:r>
    </w:p>
  </w:footnote>
  <w:footnote w:type="continuationSeparator" w:id="0">
    <w:p w14:paraId="6B6CA80F" w14:textId="77777777" w:rsidR="000E64FB" w:rsidRDefault="000E64FB" w:rsidP="00E33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A5C3F" w14:textId="77777777" w:rsidR="00E33831" w:rsidRDefault="00E33831" w:rsidP="00E33831">
    <w:pPr>
      <w:pStyle w:val="Header"/>
    </w:pPr>
    <w:r>
      <w:rPr>
        <w:noProof/>
      </w:rPr>
      <w:drawing>
        <wp:anchor distT="0" distB="0" distL="114300" distR="114300" simplePos="0" relativeHeight="251659264" behindDoc="0" locked="0" layoutInCell="1" hidden="0" allowOverlap="1" wp14:anchorId="6EE3BB9E" wp14:editId="31A1A00C">
          <wp:simplePos x="0" y="0"/>
          <wp:positionH relativeFrom="column">
            <wp:posOffset>-881310</wp:posOffset>
          </wp:positionH>
          <wp:positionV relativeFrom="paragraph">
            <wp:posOffset>-349398</wp:posOffset>
          </wp:positionV>
          <wp:extent cx="3507105" cy="987156"/>
          <wp:effectExtent l="0" t="0" r="0" b="0"/>
          <wp:wrapNone/>
          <wp:docPr id="132" name="image1.png" descr="horizontal CMYK blue"/>
          <wp:cNvGraphicFramePr/>
          <a:graphic xmlns:a="http://schemas.openxmlformats.org/drawingml/2006/main">
            <a:graphicData uri="http://schemas.openxmlformats.org/drawingml/2006/picture">
              <pic:pic xmlns:pic="http://schemas.openxmlformats.org/drawingml/2006/picture">
                <pic:nvPicPr>
                  <pic:cNvPr id="0" name="image1.png" descr="horizontal CMYK blue"/>
                  <pic:cNvPicPr preferRelativeResize="0"/>
                </pic:nvPicPr>
                <pic:blipFill>
                  <a:blip r:embed="rId1"/>
                  <a:srcRect/>
                  <a:stretch>
                    <a:fillRect/>
                  </a:stretch>
                </pic:blipFill>
                <pic:spPr>
                  <a:xfrm>
                    <a:off x="0" y="0"/>
                    <a:ext cx="3507105" cy="987156"/>
                  </a:xfrm>
                  <a:prstGeom prst="rect">
                    <a:avLst/>
                  </a:prstGeom>
                  <a:ln/>
                </pic:spPr>
              </pic:pic>
            </a:graphicData>
          </a:graphic>
          <wp14:sizeRelH relativeFrom="margin">
            <wp14:pctWidth>0</wp14:pctWidth>
          </wp14:sizeRelH>
          <wp14:sizeRelV relativeFrom="margin">
            <wp14:pctHeight>0</wp14:pctHeight>
          </wp14:sizeRelV>
        </wp:anchor>
      </w:drawing>
    </w:r>
  </w:p>
  <w:p w14:paraId="43D1B467" w14:textId="77777777" w:rsidR="00E33831" w:rsidRDefault="00E33831" w:rsidP="00E33831">
    <w:pPr>
      <w:pStyle w:val="Header"/>
    </w:pPr>
  </w:p>
  <w:p w14:paraId="5F02B340" w14:textId="77777777" w:rsidR="00E33831" w:rsidRDefault="00E33831" w:rsidP="00E33831">
    <w:pPr>
      <w:pStyle w:val="Header"/>
    </w:pPr>
  </w:p>
  <w:p w14:paraId="05A3844E" w14:textId="77777777" w:rsidR="00E33831" w:rsidRDefault="00E33831" w:rsidP="00E33831">
    <w:pPr>
      <w:pStyle w:val="Heading1"/>
      <w:spacing w:before="0"/>
      <w:ind w:firstLine="720"/>
      <w:jc w:val="center"/>
      <w:rPr>
        <w:rFonts w:ascii="Arial" w:eastAsia="Arial" w:hAnsi="Arial" w:cs="Arial"/>
        <w:sz w:val="38"/>
        <w:szCs w:val="38"/>
      </w:rPr>
    </w:pPr>
    <w:r>
      <w:rPr>
        <w:rFonts w:ascii="Arial" w:eastAsia="Arial" w:hAnsi="Arial" w:cs="Arial"/>
        <w:sz w:val="38"/>
        <w:szCs w:val="38"/>
      </w:rPr>
      <w:t xml:space="preserve">FEED THE FUTURE NIGERIA </w:t>
    </w:r>
  </w:p>
  <w:p w14:paraId="6D1766F2" w14:textId="77777777" w:rsidR="00E33831" w:rsidRPr="00E33831" w:rsidRDefault="00E33831" w:rsidP="00E33831">
    <w:pPr>
      <w:ind w:firstLine="720"/>
      <w:jc w:val="center"/>
      <w:rPr>
        <w:rFonts w:ascii="Arial" w:eastAsia="Arial" w:hAnsi="Arial" w:cs="Arial"/>
        <w:b/>
        <w:sz w:val="38"/>
        <w:szCs w:val="38"/>
      </w:rPr>
    </w:pPr>
    <w:r>
      <w:rPr>
        <w:rFonts w:ascii="Arial" w:eastAsia="Arial" w:hAnsi="Arial" w:cs="Arial"/>
        <w:b/>
        <w:sz w:val="38"/>
        <w:szCs w:val="38"/>
      </w:rPr>
      <w:t>RURAL RESILIENCE ACTIVITY(RRA)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E1941"/>
    <w:multiLevelType w:val="multilevel"/>
    <w:tmpl w:val="17B82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866A04"/>
    <w:multiLevelType w:val="hybridMultilevel"/>
    <w:tmpl w:val="D382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263A8"/>
    <w:multiLevelType w:val="hybridMultilevel"/>
    <w:tmpl w:val="2B6E7DD6"/>
    <w:lvl w:ilvl="0" w:tplc="936058E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B0167"/>
    <w:multiLevelType w:val="multilevel"/>
    <w:tmpl w:val="02860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5D583D"/>
    <w:multiLevelType w:val="multilevel"/>
    <w:tmpl w:val="CDD4C3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2753B4D"/>
    <w:multiLevelType w:val="multilevel"/>
    <w:tmpl w:val="5492F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43A2191"/>
    <w:multiLevelType w:val="hybridMultilevel"/>
    <w:tmpl w:val="BEFC8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662977"/>
    <w:multiLevelType w:val="multilevel"/>
    <w:tmpl w:val="CAACAF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0836C94"/>
    <w:multiLevelType w:val="hybridMultilevel"/>
    <w:tmpl w:val="4B6E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365EE7"/>
    <w:multiLevelType w:val="multilevel"/>
    <w:tmpl w:val="06F2B8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bin" w:eastAsia="Cabin" w:hAnsi="Cabin" w:cs="Cabi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69239D2"/>
    <w:multiLevelType w:val="multilevel"/>
    <w:tmpl w:val="B816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6F606D"/>
    <w:multiLevelType w:val="multilevel"/>
    <w:tmpl w:val="F84ABC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26B4E96"/>
    <w:multiLevelType w:val="multilevel"/>
    <w:tmpl w:val="349A7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4A07EEE"/>
    <w:multiLevelType w:val="multilevel"/>
    <w:tmpl w:val="64D6E3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5EB12A7"/>
    <w:multiLevelType w:val="multilevel"/>
    <w:tmpl w:val="7460F880"/>
    <w:lvl w:ilvl="0">
      <w:start w:val="13"/>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630" w:hanging="55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72045C"/>
    <w:multiLevelType w:val="multilevel"/>
    <w:tmpl w:val="E0B41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C50086"/>
    <w:multiLevelType w:val="multilevel"/>
    <w:tmpl w:val="ABC8C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0"/>
  </w:num>
  <w:num w:numId="2">
    <w:abstractNumId w:val="6"/>
  </w:num>
  <w:num w:numId="3">
    <w:abstractNumId w:val="1"/>
  </w:num>
  <w:num w:numId="4">
    <w:abstractNumId w:val="4"/>
  </w:num>
  <w:num w:numId="5">
    <w:abstractNumId w:val="3"/>
  </w:num>
  <w:num w:numId="6">
    <w:abstractNumId w:val="11"/>
  </w:num>
  <w:num w:numId="7">
    <w:abstractNumId w:val="9"/>
  </w:num>
  <w:num w:numId="8">
    <w:abstractNumId w:val="12"/>
  </w:num>
  <w:num w:numId="9">
    <w:abstractNumId w:val="7"/>
  </w:num>
  <w:num w:numId="10">
    <w:abstractNumId w:val="13"/>
  </w:num>
  <w:num w:numId="11">
    <w:abstractNumId w:val="5"/>
  </w:num>
  <w:num w:numId="12">
    <w:abstractNumId w:val="0"/>
  </w:num>
  <w:num w:numId="13">
    <w:abstractNumId w:val="14"/>
  </w:num>
  <w:num w:numId="14">
    <w:abstractNumId w:val="8"/>
  </w:num>
  <w:num w:numId="15">
    <w:abstractNumId w:val="15"/>
  </w:num>
  <w:num w:numId="16">
    <w:abstractNumId w:val="1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31"/>
    <w:rsid w:val="00007DFF"/>
    <w:rsid w:val="00013A85"/>
    <w:rsid w:val="00046B99"/>
    <w:rsid w:val="000E64FB"/>
    <w:rsid w:val="0018360F"/>
    <w:rsid w:val="00184BCB"/>
    <w:rsid w:val="00223028"/>
    <w:rsid w:val="00365CDE"/>
    <w:rsid w:val="003B5417"/>
    <w:rsid w:val="003B7C82"/>
    <w:rsid w:val="003C51A1"/>
    <w:rsid w:val="0043506D"/>
    <w:rsid w:val="00615025"/>
    <w:rsid w:val="0082569B"/>
    <w:rsid w:val="009452C8"/>
    <w:rsid w:val="00990380"/>
    <w:rsid w:val="00997B32"/>
    <w:rsid w:val="00A137F0"/>
    <w:rsid w:val="00BA1B83"/>
    <w:rsid w:val="00C74C54"/>
    <w:rsid w:val="00D87621"/>
    <w:rsid w:val="00E33831"/>
    <w:rsid w:val="00E420BF"/>
    <w:rsid w:val="00F12F1E"/>
    <w:rsid w:val="00F67C6F"/>
    <w:rsid w:val="00FA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61AA1"/>
  <w15:chartTrackingRefBased/>
  <w15:docId w15:val="{180C274B-8A8C-4F2F-AA45-573C5EDA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E33831"/>
    <w:pPr>
      <w:keepNext/>
      <w:keepLines/>
      <w:pBdr>
        <w:top w:val="nil"/>
        <w:left w:val="nil"/>
        <w:bottom w:val="nil"/>
        <w:right w:val="nil"/>
        <w:between w:val="nil"/>
      </w:pBdr>
      <w:spacing w:before="480" w:after="120" w:line="240" w:lineRule="auto"/>
      <w:outlineLvl w:val="0"/>
    </w:pPr>
    <w:rPr>
      <w:rFonts w:ascii="Times New Roman" w:eastAsia="Times New Roman" w:hAnsi="Times New Roman" w:cs="Times New Roman"/>
      <w:b/>
      <w:color w:val="000000"/>
      <w:sz w:val="24"/>
      <w:szCs w:val="24"/>
      <w:lang w:val="en-GB"/>
    </w:rPr>
  </w:style>
  <w:style w:type="paragraph" w:styleId="Heading2">
    <w:name w:val="heading 2"/>
    <w:basedOn w:val="Normal"/>
    <w:next w:val="Normal"/>
    <w:link w:val="Heading2Char"/>
    <w:uiPriority w:val="9"/>
    <w:unhideWhenUsed/>
    <w:qFormat/>
    <w:rsid w:val="00E33831"/>
    <w:pPr>
      <w:keepNext/>
      <w:keepLines/>
      <w:pBdr>
        <w:top w:val="nil"/>
        <w:left w:val="nil"/>
        <w:bottom w:val="nil"/>
        <w:right w:val="nil"/>
        <w:between w:val="nil"/>
      </w:pBdr>
      <w:spacing w:before="40" w:after="0" w:line="240" w:lineRule="auto"/>
      <w:outlineLvl w:val="1"/>
    </w:pPr>
    <w:rPr>
      <w:rFonts w:asciiTheme="majorHAnsi" w:eastAsiaTheme="majorEastAsia" w:hAnsiTheme="majorHAnsi" w:cstheme="majorBidi"/>
      <w:color w:val="2E74B5"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831"/>
  </w:style>
  <w:style w:type="paragraph" w:styleId="Footer">
    <w:name w:val="footer"/>
    <w:basedOn w:val="Normal"/>
    <w:link w:val="FooterChar"/>
    <w:uiPriority w:val="99"/>
    <w:unhideWhenUsed/>
    <w:rsid w:val="00E33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831"/>
  </w:style>
  <w:style w:type="character" w:customStyle="1" w:styleId="Heading1Char">
    <w:name w:val="Heading 1 Char"/>
    <w:basedOn w:val="DefaultParagraphFont"/>
    <w:link w:val="Heading1"/>
    <w:rsid w:val="00E33831"/>
    <w:rPr>
      <w:rFonts w:ascii="Times New Roman" w:eastAsia="Times New Roman" w:hAnsi="Times New Roman" w:cs="Times New Roman"/>
      <w:b/>
      <w:color w:val="000000"/>
      <w:sz w:val="24"/>
      <w:szCs w:val="24"/>
      <w:lang w:val="en-GB"/>
    </w:rPr>
  </w:style>
  <w:style w:type="character" w:styleId="Strong">
    <w:name w:val="Strong"/>
    <w:uiPriority w:val="22"/>
    <w:qFormat/>
    <w:rsid w:val="00E33831"/>
    <w:rPr>
      <w:b/>
      <w:bCs w:val="0"/>
    </w:rPr>
  </w:style>
  <w:style w:type="paragraph" w:styleId="Title">
    <w:name w:val="Title"/>
    <w:basedOn w:val="Normal"/>
    <w:next w:val="Normal"/>
    <w:link w:val="TitleChar"/>
    <w:uiPriority w:val="10"/>
    <w:qFormat/>
    <w:rsid w:val="00E33831"/>
    <w:pPr>
      <w:pBdr>
        <w:top w:val="nil"/>
        <w:left w:val="nil"/>
        <w:bottom w:val="nil"/>
        <w:right w:val="nil"/>
        <w:between w:val="nil"/>
      </w:pBd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E33831"/>
    <w:rPr>
      <w:rFonts w:asciiTheme="majorHAnsi" w:eastAsiaTheme="majorEastAsia" w:hAnsiTheme="majorHAnsi" w:cstheme="majorBidi"/>
      <w:spacing w:val="-10"/>
      <w:kern w:val="28"/>
      <w:sz w:val="56"/>
      <w:szCs w:val="56"/>
      <w:lang w:val="en-GB"/>
    </w:rPr>
  </w:style>
  <w:style w:type="character" w:customStyle="1" w:styleId="Heading2Char">
    <w:name w:val="Heading 2 Char"/>
    <w:basedOn w:val="DefaultParagraphFont"/>
    <w:link w:val="Heading2"/>
    <w:uiPriority w:val="9"/>
    <w:rsid w:val="00E33831"/>
    <w:rPr>
      <w:rFonts w:asciiTheme="majorHAnsi" w:eastAsiaTheme="majorEastAsia" w:hAnsiTheme="majorHAnsi" w:cstheme="majorBidi"/>
      <w:color w:val="2E74B5" w:themeColor="accent1" w:themeShade="BF"/>
      <w:sz w:val="26"/>
      <w:szCs w:val="26"/>
      <w:lang w:val="en-GB"/>
    </w:rPr>
  </w:style>
  <w:style w:type="character" w:customStyle="1" w:styleId="ListParagraphChar">
    <w:name w:val="List Paragraph Char"/>
    <w:link w:val="ListParagraph"/>
    <w:uiPriority w:val="34"/>
    <w:locked/>
    <w:rsid w:val="00E33831"/>
    <w:rPr>
      <w:rFonts w:ascii="Calibri" w:eastAsia="Calibri" w:hAnsi="Calibri"/>
    </w:rPr>
  </w:style>
  <w:style w:type="paragraph" w:styleId="ListParagraph">
    <w:name w:val="List Paragraph"/>
    <w:basedOn w:val="Normal"/>
    <w:link w:val="ListParagraphChar"/>
    <w:uiPriority w:val="34"/>
    <w:qFormat/>
    <w:rsid w:val="00E33831"/>
    <w:pPr>
      <w:spacing w:after="0" w:line="240" w:lineRule="auto"/>
      <w:ind w:left="720"/>
    </w:pPr>
    <w:rPr>
      <w:rFonts w:ascii="Calibri" w:eastAsia="Calibri" w:hAnsi="Calibri"/>
    </w:rPr>
  </w:style>
  <w:style w:type="paragraph" w:styleId="BalloonText">
    <w:name w:val="Balloon Text"/>
    <w:basedOn w:val="Normal"/>
    <w:link w:val="BalloonTextChar"/>
    <w:uiPriority w:val="99"/>
    <w:semiHidden/>
    <w:unhideWhenUsed/>
    <w:rsid w:val="00E33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831"/>
    <w:rPr>
      <w:rFonts w:ascii="Segoe UI" w:hAnsi="Segoe UI" w:cs="Segoe UI"/>
      <w:sz w:val="18"/>
      <w:szCs w:val="18"/>
    </w:rPr>
  </w:style>
  <w:style w:type="character" w:styleId="Hyperlink">
    <w:name w:val="Hyperlink"/>
    <w:basedOn w:val="DefaultParagraphFont"/>
    <w:uiPriority w:val="99"/>
    <w:unhideWhenUsed/>
    <w:rsid w:val="00997B32"/>
    <w:rPr>
      <w:color w:val="0563C1" w:themeColor="hyperlink"/>
      <w:u w:val="single"/>
    </w:rPr>
  </w:style>
  <w:style w:type="character" w:styleId="CommentReference">
    <w:name w:val="annotation reference"/>
    <w:basedOn w:val="DefaultParagraphFont"/>
    <w:uiPriority w:val="99"/>
    <w:semiHidden/>
    <w:unhideWhenUsed/>
    <w:rsid w:val="00C74C54"/>
    <w:rPr>
      <w:sz w:val="16"/>
      <w:szCs w:val="16"/>
    </w:rPr>
  </w:style>
  <w:style w:type="paragraph" w:styleId="CommentText">
    <w:name w:val="annotation text"/>
    <w:basedOn w:val="Normal"/>
    <w:link w:val="CommentTextChar"/>
    <w:uiPriority w:val="99"/>
    <w:semiHidden/>
    <w:unhideWhenUsed/>
    <w:rsid w:val="00C74C54"/>
    <w:pPr>
      <w:spacing w:line="240" w:lineRule="auto"/>
    </w:pPr>
    <w:rPr>
      <w:sz w:val="20"/>
      <w:szCs w:val="20"/>
    </w:rPr>
  </w:style>
  <w:style w:type="character" w:customStyle="1" w:styleId="CommentTextChar">
    <w:name w:val="Comment Text Char"/>
    <w:basedOn w:val="DefaultParagraphFont"/>
    <w:link w:val="CommentText"/>
    <w:uiPriority w:val="99"/>
    <w:semiHidden/>
    <w:rsid w:val="00C74C54"/>
    <w:rPr>
      <w:sz w:val="20"/>
      <w:szCs w:val="20"/>
    </w:rPr>
  </w:style>
  <w:style w:type="paragraph" w:styleId="CommentSubject">
    <w:name w:val="annotation subject"/>
    <w:basedOn w:val="CommentText"/>
    <w:next w:val="CommentText"/>
    <w:link w:val="CommentSubjectChar"/>
    <w:uiPriority w:val="99"/>
    <w:semiHidden/>
    <w:unhideWhenUsed/>
    <w:rsid w:val="00C74C54"/>
    <w:rPr>
      <w:b/>
      <w:bCs/>
    </w:rPr>
  </w:style>
  <w:style w:type="character" w:customStyle="1" w:styleId="CommentSubjectChar">
    <w:name w:val="Comment Subject Char"/>
    <w:basedOn w:val="CommentTextChar"/>
    <w:link w:val="CommentSubject"/>
    <w:uiPriority w:val="99"/>
    <w:semiHidden/>
    <w:rsid w:val="00C74C54"/>
    <w:rPr>
      <w:b/>
      <w:bCs/>
      <w:sz w:val="20"/>
      <w:szCs w:val="20"/>
    </w:rPr>
  </w:style>
  <w:style w:type="character" w:styleId="FollowedHyperlink">
    <w:name w:val="FollowedHyperlink"/>
    <w:basedOn w:val="DefaultParagraphFont"/>
    <w:uiPriority w:val="99"/>
    <w:semiHidden/>
    <w:unhideWhenUsed/>
    <w:rsid w:val="00046B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Chidinma Ottah</dc:creator>
  <cp:keywords/>
  <dc:description/>
  <cp:lastModifiedBy>Jerry</cp:lastModifiedBy>
  <cp:revision>10</cp:revision>
  <dcterms:created xsi:type="dcterms:W3CDTF">2020-07-27T08:07:00Z</dcterms:created>
  <dcterms:modified xsi:type="dcterms:W3CDTF">2020-08-20T17:07:00Z</dcterms:modified>
</cp:coreProperties>
</file>